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EB09" w14:textId="75AF17D4" w:rsidR="001946FF" w:rsidRPr="00AA5A4E" w:rsidRDefault="007B48BA">
      <w:pPr>
        <w:spacing w:before="2"/>
        <w:ind w:left="282"/>
        <w:rPr>
          <w:sz w:val="20"/>
          <w:lang w:val="en-US"/>
        </w:rPr>
      </w:pPr>
      <w:r>
        <w:rPr>
          <w:noProof/>
          <w:sz w:val="20"/>
        </w:rPr>
        <w:drawing>
          <wp:anchor distT="0" distB="0" distL="0" distR="0" simplePos="0" relativeHeight="15729152" behindDoc="0" locked="0" layoutInCell="1" allowOverlap="1" wp14:anchorId="0692ED9F" wp14:editId="4DB2A389">
            <wp:simplePos x="0" y="0"/>
            <wp:positionH relativeFrom="page">
              <wp:posOffset>4609465</wp:posOffset>
            </wp:positionH>
            <wp:positionV relativeFrom="page">
              <wp:posOffset>306743</wp:posOffset>
            </wp:positionV>
            <wp:extent cx="2232025" cy="58416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232025" cy="584161"/>
                    </a:xfrm>
                    <a:prstGeom prst="rect">
                      <a:avLst/>
                    </a:prstGeom>
                  </pic:spPr>
                </pic:pic>
              </a:graphicData>
            </a:graphic>
          </wp:anchor>
        </w:drawing>
      </w:r>
      <w:r>
        <w:rPr>
          <w:sz w:val="20"/>
        </w:rPr>
        <w:t>Hal</w:t>
      </w:r>
      <w:r>
        <w:rPr>
          <w:spacing w:val="1"/>
          <w:sz w:val="20"/>
        </w:rPr>
        <w:t xml:space="preserve"> </w:t>
      </w:r>
      <w:r>
        <w:rPr>
          <w:sz w:val="20"/>
        </w:rPr>
        <w:t>1</w:t>
      </w:r>
      <w:r>
        <w:rPr>
          <w:spacing w:val="5"/>
          <w:sz w:val="20"/>
        </w:rPr>
        <w:t xml:space="preserve"> </w:t>
      </w:r>
      <w:r>
        <w:rPr>
          <w:sz w:val="20"/>
        </w:rPr>
        <w:t>-</w:t>
      </w:r>
      <w:r>
        <w:rPr>
          <w:spacing w:val="-5"/>
          <w:sz w:val="20"/>
        </w:rPr>
        <w:t xml:space="preserve"> 1</w:t>
      </w:r>
      <w:r w:rsidR="00AA5A4E">
        <w:rPr>
          <w:spacing w:val="-5"/>
          <w:sz w:val="20"/>
          <w:lang w:val="en-US"/>
        </w:rPr>
        <w:t>0</w:t>
      </w:r>
    </w:p>
    <w:p w14:paraId="190A9E79" w14:textId="77777777" w:rsidR="001946FF" w:rsidRDefault="007B48BA">
      <w:pPr>
        <w:pStyle w:val="BodyText"/>
        <w:spacing w:before="5"/>
        <w:ind w:left="0"/>
        <w:jc w:val="left"/>
        <w:rPr>
          <w:sz w:val="20"/>
        </w:rPr>
      </w:pPr>
      <w:r>
        <w:rPr>
          <w:noProof/>
          <w:sz w:val="20"/>
        </w:rPr>
        <mc:AlternateContent>
          <mc:Choice Requires="wps">
            <w:drawing>
              <wp:anchor distT="0" distB="0" distL="0" distR="0" simplePos="0" relativeHeight="487587840" behindDoc="1" locked="0" layoutInCell="1" allowOverlap="1" wp14:anchorId="59389024" wp14:editId="69FE98F5">
                <wp:simplePos x="0" y="0"/>
                <wp:positionH relativeFrom="page">
                  <wp:posOffset>701040</wp:posOffset>
                </wp:positionH>
                <wp:positionV relativeFrom="paragraph">
                  <wp:posOffset>164565</wp:posOffset>
                </wp:positionV>
                <wp:extent cx="6158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5" y="0"/>
                              </a:lnTo>
                            </a:path>
                          </a:pathLst>
                        </a:custGeom>
                        <a:ln w="508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CC4F81C" id="Graphic 3" o:spid="_x0000_s1026" style="position:absolute;margin-left:55.2pt;margin-top:12.95pt;width:48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" path="m,l6158865,e" filled="f" strokeweight=".4pt">
                <v:stroke dashstyle="1 1"/>
                <v:path arrowok="t"/>
                <w10:wrap type="topAndBottom" anchorx="page"/>
              </v:shape>
            </w:pict>
          </mc:Fallback>
        </mc:AlternateContent>
      </w:r>
    </w:p>
    <w:p w14:paraId="6ECD3D92" w14:textId="77777777" w:rsidR="0064761F" w:rsidRPr="005966C1" w:rsidRDefault="0064761F" w:rsidP="0064761F">
      <w:pPr>
        <w:jc w:val="center"/>
        <w:rPr>
          <w:b/>
          <w:color w:val="000000" w:themeColor="text1"/>
          <w:sz w:val="24"/>
          <w:szCs w:val="24"/>
          <w:lang w:val="en-US"/>
        </w:rPr>
      </w:pPr>
      <w:r w:rsidRPr="005966C1">
        <w:rPr>
          <w:b/>
          <w:color w:val="000000" w:themeColor="text1"/>
          <w:sz w:val="24"/>
          <w:szCs w:val="24"/>
          <w:lang w:val="en-US"/>
        </w:rPr>
        <w:t xml:space="preserve">IMPLEMENTASI </w:t>
      </w:r>
      <w:r w:rsidRPr="005966C1">
        <w:rPr>
          <w:b/>
          <w:i/>
          <w:color w:val="000000" w:themeColor="text1"/>
          <w:sz w:val="24"/>
          <w:szCs w:val="24"/>
          <w:lang w:val="en-US"/>
        </w:rPr>
        <w:t>GOOD PUBLIC GOVERNANCE</w:t>
      </w:r>
      <w:r w:rsidRPr="005966C1">
        <w:rPr>
          <w:b/>
          <w:color w:val="000000" w:themeColor="text1"/>
          <w:sz w:val="24"/>
          <w:szCs w:val="24"/>
          <w:lang w:val="en-US"/>
        </w:rPr>
        <w:t xml:space="preserve"> PADA</w:t>
      </w:r>
    </w:p>
    <w:p w14:paraId="7B5D15A9" w14:textId="77777777" w:rsidR="0064761F" w:rsidRDefault="0064761F" w:rsidP="0064761F">
      <w:pPr>
        <w:jc w:val="center"/>
        <w:rPr>
          <w:b/>
          <w:color w:val="000000" w:themeColor="text1"/>
          <w:sz w:val="24"/>
          <w:szCs w:val="24"/>
          <w:lang w:val="en-US"/>
        </w:rPr>
      </w:pPr>
      <w:r w:rsidRPr="005966C1">
        <w:rPr>
          <w:b/>
          <w:color w:val="000000" w:themeColor="text1"/>
          <w:sz w:val="24"/>
          <w:szCs w:val="24"/>
          <w:lang w:val="en-US"/>
        </w:rPr>
        <w:t>PROGRAM JAMINAN KESEHATAN NASIONAL</w:t>
      </w:r>
    </w:p>
    <w:p w14:paraId="1C93D2E5" w14:textId="77777777" w:rsidR="0064761F" w:rsidRDefault="0064761F" w:rsidP="0064761F">
      <w:pPr>
        <w:jc w:val="center"/>
        <w:rPr>
          <w:b/>
          <w:color w:val="000000" w:themeColor="text1"/>
          <w:sz w:val="24"/>
          <w:szCs w:val="24"/>
          <w:lang w:val="en-US"/>
        </w:rPr>
      </w:pPr>
      <w:r w:rsidRPr="005966C1">
        <w:rPr>
          <w:b/>
          <w:color w:val="000000" w:themeColor="text1"/>
          <w:sz w:val="24"/>
          <w:szCs w:val="24"/>
          <w:lang w:val="en-US"/>
        </w:rPr>
        <w:t>(STUDI KASUS DI BPJS KESEHATAN SURAKARTA)</w:t>
      </w:r>
    </w:p>
    <w:p w14:paraId="3A1CF78E" w14:textId="77777777" w:rsidR="0064761F" w:rsidRDefault="0064761F" w:rsidP="0064761F">
      <w:pPr>
        <w:jc w:val="center"/>
        <w:rPr>
          <w:b/>
          <w:color w:val="000000" w:themeColor="text1"/>
          <w:sz w:val="24"/>
          <w:szCs w:val="24"/>
          <w:lang w:val="en-US"/>
        </w:rPr>
      </w:pPr>
    </w:p>
    <w:p w14:paraId="0451D96F" w14:textId="77777777" w:rsidR="0064761F" w:rsidRPr="005966C1" w:rsidRDefault="0064761F" w:rsidP="0064761F">
      <w:pPr>
        <w:jc w:val="center"/>
        <w:rPr>
          <w:b/>
          <w:sz w:val="24"/>
          <w:szCs w:val="24"/>
          <w:lang w:val="en"/>
        </w:rPr>
      </w:pPr>
      <w:r w:rsidRPr="005966C1">
        <w:rPr>
          <w:b/>
          <w:sz w:val="24"/>
          <w:szCs w:val="24"/>
          <w:lang w:val="en"/>
        </w:rPr>
        <w:t>Yuli Novitasari</w:t>
      </w:r>
      <w:r w:rsidRPr="005966C1">
        <w:rPr>
          <w:b/>
          <w:sz w:val="24"/>
          <w:szCs w:val="24"/>
          <w:vertAlign w:val="superscript"/>
          <w:lang w:val="en"/>
        </w:rPr>
        <w:t>1</w:t>
      </w:r>
    </w:p>
    <w:p w14:paraId="0B12C8A7" w14:textId="41FD4AEA" w:rsidR="00104B02" w:rsidRDefault="0064761F" w:rsidP="00104B02">
      <w:pPr>
        <w:jc w:val="center"/>
        <w:rPr>
          <w:lang w:val="en-US"/>
        </w:rPr>
      </w:pPr>
      <w:r w:rsidRPr="00750AAF">
        <w:rPr>
          <w:color w:val="000000" w:themeColor="text1"/>
          <w:vertAlign w:val="superscript"/>
          <w:lang w:val="en-US"/>
        </w:rPr>
        <w:t>1</w:t>
      </w:r>
      <w:r w:rsidRPr="00750AAF">
        <w:rPr>
          <w:color w:val="000000" w:themeColor="text1"/>
          <w:lang w:val="en-US"/>
        </w:rPr>
        <w:t xml:space="preserve">Email </w:t>
      </w:r>
      <w:hyperlink r:id="rId9" w:history="1">
        <w:r w:rsidR="00104B02" w:rsidRPr="00F6305F">
          <w:rPr>
            <w:rStyle w:val="Hyperlink"/>
            <w:lang w:val="en-US"/>
          </w:rPr>
          <w:t>yuli.novitasari@lecturer.sains.ac.id</w:t>
        </w:r>
      </w:hyperlink>
    </w:p>
    <w:p w14:paraId="09E9AB85" w14:textId="2621E51F" w:rsidR="001946FF" w:rsidRDefault="001946FF" w:rsidP="0064761F">
      <w:pPr>
        <w:jc w:val="center"/>
      </w:pPr>
    </w:p>
    <w:p w14:paraId="7D5FA036" w14:textId="01CE30A6" w:rsidR="0064761F" w:rsidRPr="0064761F" w:rsidRDefault="0064761F" w:rsidP="0064761F">
      <w:pPr>
        <w:jc w:val="center"/>
        <w:rPr>
          <w:b/>
          <w:bCs/>
          <w:lang w:val="en-US"/>
        </w:rPr>
      </w:pPr>
      <w:r>
        <w:rPr>
          <w:b/>
          <w:bCs/>
          <w:lang w:val="en-US"/>
        </w:rPr>
        <w:t>Abstrak</w:t>
      </w:r>
    </w:p>
    <w:p w14:paraId="3EAA5740" w14:textId="77777777" w:rsidR="0064761F" w:rsidRPr="0064761F" w:rsidRDefault="0064761F" w:rsidP="0064761F">
      <w:pPr>
        <w:adjustRightInd w:val="0"/>
        <w:jc w:val="both"/>
        <w:rPr>
          <w:color w:val="000000" w:themeColor="text1"/>
          <w:lang w:val="en-US"/>
        </w:rPr>
      </w:pPr>
      <w:r w:rsidRPr="0064761F">
        <w:rPr>
          <w:color w:val="000000" w:themeColor="text1"/>
          <w:lang w:val="en-US"/>
        </w:rPr>
        <w:t>Penelitian ini dilakukan dengan tujuan: (1) Menganalisis informasi yang terkait dengan implementasi</w:t>
      </w:r>
      <w:r w:rsidRPr="0064761F">
        <w:rPr>
          <w:i/>
          <w:color w:val="000000" w:themeColor="text1"/>
          <w:lang w:val="en-US"/>
        </w:rPr>
        <w:t xml:space="preserve"> </w:t>
      </w:r>
      <w:r w:rsidRPr="0064761F">
        <w:rPr>
          <w:color w:val="000000" w:themeColor="text1"/>
          <w:lang w:val="en-US"/>
        </w:rPr>
        <w:t xml:space="preserve">GPG pada Program JKN di BPJS Kesehatan Surakarta; (2) Menganalisis informasi tentang kinerja keuangan dari aspek GPG jika dilihat dari asas transparansi dan asas akuntabilitas; (3) Menganalisis informasi tentang keunggulan dari GPG pada pada Program JKN di BPJS Kesehatan Surakarta; (4) Menganalisis informasi tentang kendala yang dihadapi selama proses penerapan GPG pada Program JKN di BPJS Kesehatan Surakarta; dan (5) Mengumpulkan solusi yang dapat ditempuh guna mengatasi kendala yang dihadapi selama proses penerapan GPG pada Program JKN di BPJS Kesehatan Surakarta. Penelitian ini merupakan penelitian deskriptif kualitatif. Subyek penelitian ini yaitu Kepala Unit Kepesertaan BPJS Kesehatan Surakarta, Dokter Keluarga, Kepala Puskesmas Ngoresan, Kepala Puskesmas Pucang Sawit dan Peserta JKN. Teknik pengumpulan data yang digunakan meliputi observasi, wawancara, dokumentasi, perekaman, catatan pengamatan deskriptif, dan penelusuran data </w:t>
      </w:r>
      <w:r w:rsidRPr="0064761F">
        <w:rPr>
          <w:i/>
          <w:color w:val="000000" w:themeColor="text1"/>
          <w:lang w:val="en-US"/>
        </w:rPr>
        <w:t>online</w:t>
      </w:r>
      <w:r w:rsidRPr="0064761F">
        <w:rPr>
          <w:color w:val="000000" w:themeColor="text1"/>
          <w:lang w:val="en-US"/>
        </w:rPr>
        <w:t xml:space="preserve">. Sumber data berasal dari data primer (hasil wawancara) dan data sekunder (laporan keuangan BPJS Kesehatan tahun 2016). Teknik analisis data menggunakan </w:t>
      </w:r>
      <w:r w:rsidRPr="0064761F">
        <w:rPr>
          <w:i/>
          <w:iCs/>
          <w:color w:val="000000" w:themeColor="text1"/>
          <w:lang w:val="en-US"/>
        </w:rPr>
        <w:t>model miles dan Huberman</w:t>
      </w:r>
      <w:r w:rsidRPr="0064761F">
        <w:rPr>
          <w:color w:val="000000" w:themeColor="text1"/>
          <w:lang w:val="en-US"/>
        </w:rPr>
        <w:t xml:space="preserve"> yang meliputi reduksi data, penyajian data dan pengambilan kesimpulan. Triangulasi sumber, teknik dan waktu digunanakan untuk validitas data. Hasil penelitian menunjukkan bahwa implementasi GPG pada Program JKN di BPJS Kesehatan Surakarta belum dilaksanakan secara maksimal. Hal ini dikarenakan berbagai kendala berikut: (1) Prosedur Pendaftaran yang masih lama; (2) Masih ada keluhan dan pengaduan mengenai pelayanan di Faskes; dan (3) Pola Pikir Masyarakat.</w:t>
      </w:r>
    </w:p>
    <w:p w14:paraId="27E217A1" w14:textId="77777777" w:rsidR="0064761F" w:rsidRPr="0064761F" w:rsidRDefault="0064761F" w:rsidP="0064761F">
      <w:pPr>
        <w:adjustRightInd w:val="0"/>
        <w:jc w:val="both"/>
        <w:rPr>
          <w:color w:val="000000" w:themeColor="text1"/>
          <w:lang w:val="en-US"/>
        </w:rPr>
      </w:pPr>
      <w:r w:rsidRPr="0064761F">
        <w:rPr>
          <w:b/>
          <w:color w:val="000000" w:themeColor="text1"/>
          <w:lang w:val="en-US"/>
        </w:rPr>
        <w:t>Kata Kunci</w:t>
      </w:r>
      <w:r w:rsidRPr="0064761F">
        <w:rPr>
          <w:color w:val="000000" w:themeColor="text1"/>
          <w:lang w:val="en-US"/>
        </w:rPr>
        <w:t xml:space="preserve">: </w:t>
      </w:r>
      <w:r w:rsidRPr="0064761F">
        <w:rPr>
          <w:i/>
          <w:color w:val="000000" w:themeColor="text1"/>
          <w:lang w:val="en-US"/>
        </w:rPr>
        <w:t>Good Public Governance</w:t>
      </w:r>
      <w:r w:rsidRPr="0064761F">
        <w:rPr>
          <w:color w:val="000000" w:themeColor="text1"/>
          <w:lang w:val="en-US"/>
        </w:rPr>
        <w:t>, Implementasi, JKN</w:t>
      </w:r>
    </w:p>
    <w:p w14:paraId="27B14C1D" w14:textId="77777777" w:rsidR="0064761F" w:rsidRPr="000B0663" w:rsidRDefault="0064761F" w:rsidP="0064761F">
      <w:pPr>
        <w:jc w:val="both"/>
        <w:rPr>
          <w:sz w:val="24"/>
          <w:szCs w:val="24"/>
        </w:rPr>
      </w:pPr>
    </w:p>
    <w:p w14:paraId="57C1B918" w14:textId="77777777" w:rsidR="0064761F" w:rsidRPr="000B0663" w:rsidRDefault="0064761F" w:rsidP="0064761F">
      <w:pPr>
        <w:jc w:val="both"/>
        <w:rPr>
          <w:b/>
          <w:iCs/>
          <w:color w:val="000000" w:themeColor="text1"/>
          <w:sz w:val="24"/>
          <w:szCs w:val="24"/>
          <w:lang w:val="en-US"/>
        </w:rPr>
      </w:pPr>
    </w:p>
    <w:p w14:paraId="3DE6AF47" w14:textId="77777777" w:rsidR="0064761F" w:rsidRPr="0064761F" w:rsidRDefault="0064761F" w:rsidP="0064761F">
      <w:pPr>
        <w:jc w:val="center"/>
        <w:rPr>
          <w:b/>
          <w:i/>
          <w:color w:val="000000" w:themeColor="text1"/>
          <w:lang w:val="en-US"/>
        </w:rPr>
      </w:pPr>
      <w:r w:rsidRPr="0064761F">
        <w:rPr>
          <w:b/>
          <w:i/>
          <w:color w:val="000000" w:themeColor="text1"/>
          <w:lang w:val="en-US"/>
        </w:rPr>
        <w:t>ABSTRACT</w:t>
      </w:r>
    </w:p>
    <w:p w14:paraId="55DEFD4D" w14:textId="77777777" w:rsidR="0064761F" w:rsidRPr="0064761F" w:rsidRDefault="0064761F" w:rsidP="0064761F">
      <w:pPr>
        <w:jc w:val="both"/>
        <w:rPr>
          <w:i/>
          <w:lang w:val="en"/>
        </w:rPr>
      </w:pPr>
      <w:r w:rsidRPr="0064761F">
        <w:rPr>
          <w:i/>
          <w:lang w:val="en"/>
        </w:rPr>
        <w:t>This study was conducted with the objectives of: (1) Analyzing information related to the implementation of GPG in the JKN Program at BPJS Kesehatan Surakarta; (2) Analyzing information about the financial performance of the GPG aspect when viewed from the principles of transparency and accountability; (3) Analyzing information about the advantages of GPG in the JKN Program at BPJS Kesehatan Surakarta; (4) Analyzing information about the obstacles faced during the process of implementing GPG in the JKN Program at BPJS Kesehatan Surakarta; and (5) Collecting solutions that can be taken to overcome the obstacles faced during the process of implementing GPG in the JKN Program at BPJS Kesehatan Surakarta. This study is a qualitative descriptive study. The subjects of this study were the Head of the BPJS Kesehatan Surakarta Membership Unit, Family Doctor, Head of the Ngoresan Health Center, Head of the Pucang Sawit Health Center and JKN Participants. Data collection techniques used include observation, interviews, documentation, recording, descriptive observation notes, and online data searches. Data sources come from primary data (interview results) and secondary data (BPJS Kesehatan financial reports in 2016). Data analysis techniques using the Miles and Huberman model which includes data reduction, data presentation and drawing conclusions. Triangulation of sources, techniques and time is used for data validity. The results of the study indicate that the implementation of GPG in the JKN Program at BPJS Kesehatan Surakarta has not been implemented optimally. This is due to the following obstacles: (1) The registration procedure is still long; (2) There are still complaints and complaints regarding services at health facilities; and (3) Community Mindset.</w:t>
      </w:r>
    </w:p>
    <w:p w14:paraId="6A18E22D" w14:textId="66A849E3" w:rsidR="001946FF" w:rsidRPr="0064761F" w:rsidRDefault="0064761F" w:rsidP="0064761F">
      <w:pPr>
        <w:pStyle w:val="BodyText"/>
        <w:ind w:left="0"/>
        <w:jc w:val="left"/>
        <w:rPr>
          <w:i/>
          <w:sz w:val="22"/>
          <w:szCs w:val="22"/>
        </w:rPr>
      </w:pPr>
      <w:r w:rsidRPr="00104B02">
        <w:rPr>
          <w:b/>
          <w:bCs/>
          <w:i/>
          <w:sz w:val="22"/>
          <w:szCs w:val="22"/>
          <w:lang w:val="en"/>
        </w:rPr>
        <w:t>Keywords</w:t>
      </w:r>
      <w:r w:rsidRPr="0064761F">
        <w:rPr>
          <w:i/>
          <w:sz w:val="22"/>
          <w:szCs w:val="22"/>
          <w:lang w:val="en"/>
        </w:rPr>
        <w:t>: Good Public Governance, Implementation, JKN</w:t>
      </w:r>
    </w:p>
    <w:p w14:paraId="57A9D5ED" w14:textId="77777777" w:rsidR="001946FF" w:rsidRDefault="001946FF">
      <w:pPr>
        <w:pStyle w:val="BodyText"/>
        <w:ind w:left="0"/>
        <w:jc w:val="left"/>
        <w:rPr>
          <w:i/>
          <w:sz w:val="22"/>
        </w:rPr>
      </w:pPr>
    </w:p>
    <w:p w14:paraId="2980CF6C" w14:textId="77777777" w:rsidR="001946FF" w:rsidRDefault="001946FF">
      <w:pPr>
        <w:pStyle w:val="BodyText"/>
        <w:ind w:left="0"/>
        <w:jc w:val="left"/>
        <w:rPr>
          <w:i/>
          <w:sz w:val="22"/>
        </w:rPr>
      </w:pPr>
    </w:p>
    <w:p w14:paraId="4DA23268" w14:textId="77777777" w:rsidR="001946FF" w:rsidRDefault="001946FF">
      <w:pPr>
        <w:pStyle w:val="BodyText"/>
        <w:spacing w:before="180"/>
        <w:ind w:left="0"/>
        <w:jc w:val="left"/>
        <w:rPr>
          <w:i/>
          <w:sz w:val="22"/>
        </w:rPr>
      </w:pPr>
    </w:p>
    <w:p w14:paraId="304162E6" w14:textId="2730E46D" w:rsidR="001946FF" w:rsidRDefault="001946FF" w:rsidP="00104B02">
      <w:pPr>
        <w:ind w:left="393" w:right="251"/>
        <w:jc w:val="center"/>
        <w:rPr>
          <w:sz w:val="20"/>
        </w:rPr>
        <w:sectPr w:rsidR="001946FF">
          <w:headerReference w:type="default" r:id="rId10"/>
          <w:footerReference w:type="default" r:id="rId11"/>
          <w:type w:val="continuous"/>
          <w:pgSz w:w="11920" w:h="16840"/>
          <w:pgMar w:top="1660" w:right="992" w:bottom="280" w:left="850" w:header="750" w:footer="0" w:gutter="0"/>
          <w:pgNumType w:start="1"/>
          <w:cols w:space="720"/>
        </w:sectPr>
      </w:pPr>
    </w:p>
    <w:p w14:paraId="0A62D4E3" w14:textId="2FE31F20" w:rsidR="001946FF" w:rsidRPr="0064761F" w:rsidRDefault="007B48BA" w:rsidP="0064761F">
      <w:pPr>
        <w:tabs>
          <w:tab w:val="left" w:pos="5287"/>
        </w:tabs>
        <w:ind w:left="282"/>
        <w:rPr>
          <w:b/>
          <w:spacing w:val="-2"/>
          <w:position w:val="-4"/>
        </w:rPr>
      </w:pPr>
      <w:r w:rsidRPr="0064761F">
        <w:rPr>
          <w:b/>
          <w:spacing w:val="-2"/>
          <w:position w:val="-4"/>
        </w:rPr>
        <w:lastRenderedPageBreak/>
        <w:t>P</w:t>
      </w:r>
      <w:r w:rsidRPr="0064761F">
        <w:rPr>
          <w:b/>
          <w:spacing w:val="-2"/>
          <w:position w:val="-4"/>
        </w:rPr>
        <w:t>ENDAHULUAN</w:t>
      </w:r>
    </w:p>
    <w:p w14:paraId="754AA546" w14:textId="77777777" w:rsidR="0064761F" w:rsidRPr="0064761F" w:rsidRDefault="0064761F" w:rsidP="0064761F">
      <w:pPr>
        <w:spacing w:line="360" w:lineRule="auto"/>
        <w:ind w:left="284" w:firstLine="426"/>
        <w:jc w:val="both"/>
        <w:rPr>
          <w:color w:val="000000" w:themeColor="text1"/>
          <w:lang w:val="en-US"/>
        </w:rPr>
      </w:pPr>
      <w:r w:rsidRPr="0064761F">
        <w:rPr>
          <w:color w:val="000000" w:themeColor="text1"/>
          <w:lang w:val="en-US"/>
        </w:rPr>
        <w:t>Salah satu pelayanan publik yang sampai saat ini masih menjadi isu publik di Indonesia adalah pelayanan kesehatan. Pada dasarnya, kesehatan merupakan kebutuhan dasar bagi masyarakat. Oleh sebab itu, kesehatan adalah hak bagi setiap warga negara yang dilindungi oleh Undang-Undang. Hardiyansyah (2011), menyatakan bahwa tingkat kesehatan masyarakat akan sangat berpengaruh terhadap tingkat kesejahteraan masyarakat, karena tingkat kesejahteraan masyarakat memiliki keterkaitan yang erat dengan tingkat kemiskina</w:t>
      </w:r>
      <w:r w:rsidRPr="0064761F">
        <w:rPr>
          <w:color w:val="000000" w:themeColor="text1"/>
        </w:rPr>
        <w:t>n.</w:t>
      </w:r>
    </w:p>
    <w:p w14:paraId="4BB35E39" w14:textId="77777777" w:rsidR="0064761F" w:rsidRPr="0064761F" w:rsidRDefault="0064761F" w:rsidP="0064761F">
      <w:pPr>
        <w:spacing w:line="360" w:lineRule="auto"/>
        <w:ind w:left="284" w:firstLine="426"/>
        <w:jc w:val="both"/>
        <w:rPr>
          <w:color w:val="000000" w:themeColor="text1"/>
        </w:rPr>
      </w:pPr>
      <w:r w:rsidRPr="0064761F">
        <w:rPr>
          <w:color w:val="000000" w:themeColor="text1"/>
        </w:rPr>
        <w:t xml:space="preserve">Seiring dengan dimulainya program JKN per 1 Januari 2014, semua program jaminan kesehatan yang telah dilaksanakan pemerintah tersebut (Askes PNS, JPK Jamsostek, TNI, Polri </w:t>
      </w:r>
    </w:p>
    <w:p w14:paraId="38C46331" w14:textId="77777777" w:rsidR="0064761F" w:rsidRPr="0064761F" w:rsidRDefault="0064761F" w:rsidP="0064761F">
      <w:pPr>
        <w:spacing w:line="360" w:lineRule="auto"/>
        <w:ind w:left="284"/>
        <w:jc w:val="both"/>
        <w:rPr>
          <w:color w:val="000000" w:themeColor="text1"/>
          <w:lang w:val="en-US"/>
        </w:rPr>
      </w:pPr>
      <w:r w:rsidRPr="0064761F">
        <w:rPr>
          <w:color w:val="000000" w:themeColor="text1"/>
        </w:rPr>
        <w:t xml:space="preserve">dan Jamkesmas), diintegrasikan ke dalam satu Badan Penyelenggara Jaminan Sosial (BPJS) Kesehatan. </w:t>
      </w:r>
      <w:r w:rsidRPr="0064761F">
        <w:rPr>
          <w:color w:val="000000" w:themeColor="text1"/>
          <w:lang w:val="en-US"/>
        </w:rPr>
        <w:t xml:space="preserve">Pemerintah bertanggungjawab untuk membayarkan iuran JKN bagi fakir miskin dan orang yang tidak mampu yang terdaftar sebagai peserta Penerima Bantuan Iuran (PBI). Pelayanan kesehatan di era JKN diharapkan menjadi terstruktur dan berjenjang, peserta yang memerlukan pelayanan kesehatan pertama-tama harus memperoleh pelayanan kesehatan pada Fasilitas Kesehatan Tingkat Pertama </w:t>
      </w:r>
    </w:p>
    <w:p w14:paraId="3B328AD9" w14:textId="6E4A7055" w:rsidR="0064761F" w:rsidRPr="0064761F" w:rsidRDefault="0064761F" w:rsidP="0064761F">
      <w:pPr>
        <w:spacing w:line="360" w:lineRule="auto"/>
        <w:ind w:left="284"/>
        <w:jc w:val="both"/>
        <w:rPr>
          <w:color w:val="000000" w:themeColor="text1"/>
          <w:lang w:val="en-US"/>
        </w:rPr>
      </w:pPr>
      <w:r w:rsidRPr="0064761F">
        <w:rPr>
          <w:color w:val="000000" w:themeColor="text1"/>
          <w:lang w:val="en-US"/>
        </w:rPr>
        <w:t>(FKTP). Bila peserta memerlukan pelayanan kesehatan tingkat lanjutan, harus dilakukan melalui rujukan oleh fasilitas kesehatan tingkat pertama, kecuali dalam keadaan kegawatdaruratan medis (Kemenkes RI, 2013).</w:t>
      </w:r>
    </w:p>
    <w:p w14:paraId="1D056E04" w14:textId="77777777" w:rsidR="0064761F" w:rsidRPr="0064761F" w:rsidRDefault="0064761F" w:rsidP="0064761F">
      <w:pPr>
        <w:spacing w:line="360" w:lineRule="auto"/>
        <w:ind w:left="284" w:firstLine="426"/>
        <w:jc w:val="both"/>
        <w:rPr>
          <w:color w:val="000000" w:themeColor="text1"/>
          <w:lang w:val="en-US"/>
        </w:rPr>
      </w:pPr>
      <w:r w:rsidRPr="0064761F">
        <w:rPr>
          <w:color w:val="000000" w:themeColor="text1"/>
          <w:lang w:val="en-US"/>
        </w:rPr>
        <w:t xml:space="preserve">Dalam menjalankan pelayanan program JKN yang baik dengan berbasis </w:t>
      </w:r>
      <w:r w:rsidRPr="0064761F">
        <w:rPr>
          <w:i/>
          <w:color w:val="000000" w:themeColor="text1"/>
          <w:lang w:val="en-US"/>
        </w:rPr>
        <w:t xml:space="preserve">Good Publik </w:t>
      </w:r>
      <w:r w:rsidRPr="0064761F">
        <w:rPr>
          <w:i/>
          <w:color w:val="000000" w:themeColor="text1"/>
          <w:lang w:val="en-US"/>
        </w:rPr>
        <w:t>Governance</w:t>
      </w:r>
      <w:r w:rsidRPr="0064761F">
        <w:rPr>
          <w:color w:val="000000" w:themeColor="text1"/>
          <w:lang w:val="en-US"/>
        </w:rPr>
        <w:t xml:space="preserve">, BPJS Kesehatan Surakarta dituntut untuk dapat mengoptimalkan perannya dalam memberikan pelayanan publik yang berbasis </w:t>
      </w:r>
      <w:r w:rsidRPr="0064761F">
        <w:rPr>
          <w:i/>
          <w:color w:val="000000" w:themeColor="text1"/>
          <w:lang w:val="en-US"/>
        </w:rPr>
        <w:t>Good Publik Governance</w:t>
      </w:r>
      <w:r w:rsidRPr="0064761F">
        <w:rPr>
          <w:color w:val="000000" w:themeColor="text1"/>
          <w:lang w:val="en-US"/>
        </w:rPr>
        <w:t xml:space="preserve"> melalui program JKN ini. Peran pegawai, prosedur administrasi, serta sarana dan prasarana akan sangat berpengaruh pada pelayanan kepesertaan JKN yang diselenggarakan BPJS Kesehatan Surakarta.</w:t>
      </w:r>
      <w:r w:rsidRPr="0064761F">
        <w:rPr>
          <w:color w:val="000000" w:themeColor="text1"/>
        </w:rPr>
        <w:t xml:space="preserve"> </w:t>
      </w:r>
      <w:r w:rsidRPr="0064761F">
        <w:rPr>
          <w:color w:val="000000" w:themeColor="text1"/>
          <w:lang w:val="en-US"/>
        </w:rPr>
        <w:t>Bersumber pada data jumlah cakupan peserta per Juni 2017 di atas total peserta 446.098 jiwa dari 558.698 jumlah penduduk, menunjukkan bahwa BPJS Kesehatan Kota Surakarta telah mengkaver sebanyak 79.85%. Namun, dengan tingkat cakupan peserta yang tinggi tidak menutup kemungkinan bahwasanya masih banyak yang perlu diperbaiki oleh Pemerintah Daerah dan BPJS Kesehatan sebagai penyelenggara JKN, masih tingginya persoalan-persoalan mengenai keluhan peserta pada pelayanan yang diberikan oleh faskes menjadi faktor utama penghambat keberhasilan program JKN.</w:t>
      </w:r>
    </w:p>
    <w:p w14:paraId="745A585B" w14:textId="77777777" w:rsidR="0064761F" w:rsidRPr="0064761F" w:rsidRDefault="0064761F" w:rsidP="0064761F">
      <w:pPr>
        <w:spacing w:line="360" w:lineRule="auto"/>
        <w:ind w:left="284" w:firstLine="426"/>
        <w:jc w:val="both"/>
        <w:rPr>
          <w:color w:val="000000" w:themeColor="text1"/>
          <w:lang w:val="en-US"/>
        </w:rPr>
      </w:pPr>
      <w:r w:rsidRPr="0064761F">
        <w:rPr>
          <w:lang w:val="en-US"/>
        </w:rPr>
        <w:t xml:space="preserve">Dalam berita yang diunggah oleh joglo semar pada </w:t>
      </w:r>
      <w:r w:rsidRPr="0064761F">
        <w:t>Rabu, 16/11/2016</w:t>
      </w:r>
      <w:r w:rsidRPr="0064761F">
        <w:rPr>
          <w:lang w:val="en-US"/>
        </w:rPr>
        <w:t xml:space="preserve"> dalam beritanya “Protes yang dilakukan oleh </w:t>
      </w:r>
      <w:r w:rsidRPr="0064761F">
        <w:t xml:space="preserve">Walikota Surakarta FX Hadi Rudyatmo </w:t>
      </w:r>
      <w:r w:rsidRPr="0064761F">
        <w:rPr>
          <w:lang w:val="en-US"/>
        </w:rPr>
        <w:t xml:space="preserve">terhadap </w:t>
      </w:r>
      <w:r w:rsidRPr="0064761F">
        <w:t>rumah sakit yang menelantarkan pasien peserta Badan Penyelenggara Jaminan Sosial (BPJS) Kesehatan, dianggap sebagai cerminan atas sejumlah celah dari program tersebut</w:t>
      </w:r>
      <w:r w:rsidRPr="0064761F">
        <w:rPr>
          <w:lang w:val="en-US"/>
        </w:rPr>
        <w:t>”. Sebenarnya k</w:t>
      </w:r>
      <w:r w:rsidRPr="0064761F">
        <w:t>eberadaan program BPJS Kesehatan</w:t>
      </w:r>
      <w:r w:rsidRPr="0064761F">
        <w:rPr>
          <w:lang w:val="en-US"/>
        </w:rPr>
        <w:t xml:space="preserve"> sudah </w:t>
      </w:r>
      <w:r w:rsidRPr="0064761F">
        <w:t>cukup baik untuk pengentasan kemiskinan masyarakat. Hanya saja, di sisi lain fasilitas pendukung yang tersedia, iramanya tak sejalan dengan semangat itu</w:t>
      </w:r>
      <w:r w:rsidRPr="0064761F">
        <w:rPr>
          <w:lang w:val="en-US"/>
        </w:rPr>
        <w:t xml:space="preserve">. Kemudian disambung oleh </w:t>
      </w:r>
      <w:r w:rsidRPr="0064761F">
        <w:t xml:space="preserve">Sekretaris Komisi IV DPRD Kota Surakarta Asih Sunjoto Putro </w:t>
      </w:r>
      <w:r w:rsidRPr="0064761F">
        <w:lastRenderedPageBreak/>
        <w:t>mengatakan, harus ada kesetaraan pelayanan terhadap pasien baik non-BPJS atau BPJS. Meski demikian, kondisi pasien bersangkutan harus menjadi bahan pertimbangan prioritas layanan</w:t>
      </w:r>
      <w:r w:rsidRPr="0064761F">
        <w:rPr>
          <w:lang w:val="en-US"/>
        </w:rPr>
        <w:t xml:space="preserve"> (</w:t>
      </w:r>
      <w:hyperlink r:id="rId12" w:history="1">
        <w:r w:rsidRPr="0064761F">
          <w:rPr>
            <w:rStyle w:val="Hyperlink"/>
            <w:lang w:val="en-US"/>
          </w:rPr>
          <w:t>https://joglosemar.com</w:t>
        </w:r>
      </w:hyperlink>
      <w:r w:rsidRPr="0064761F">
        <w:rPr>
          <w:lang w:val="en-US"/>
        </w:rPr>
        <w:t xml:space="preserve"> diakses pada 11 Januari 2017).</w:t>
      </w:r>
    </w:p>
    <w:p w14:paraId="48FC9125" w14:textId="77777777" w:rsidR="0064761F" w:rsidRPr="0064761F" w:rsidRDefault="0064761F" w:rsidP="0064761F">
      <w:pPr>
        <w:spacing w:line="360" w:lineRule="auto"/>
        <w:ind w:left="284" w:firstLine="426"/>
        <w:jc w:val="both"/>
        <w:rPr>
          <w:color w:val="000000" w:themeColor="text1"/>
          <w:lang w:val="en-US"/>
        </w:rPr>
      </w:pPr>
      <w:r w:rsidRPr="0064761F">
        <w:rPr>
          <w:color w:val="000000" w:themeColor="text1"/>
          <w:lang w:val="en-US"/>
        </w:rPr>
        <w:t>Penelitian ini dilakukan dengan tujuan: (1) Untuk menganalisis informasi yang terkait dengan implementasi</w:t>
      </w:r>
      <w:r w:rsidRPr="0064761F">
        <w:rPr>
          <w:i/>
          <w:color w:val="000000" w:themeColor="text1"/>
          <w:lang w:val="en-US"/>
        </w:rPr>
        <w:t xml:space="preserve"> </w:t>
      </w:r>
      <w:r w:rsidRPr="0064761F">
        <w:rPr>
          <w:color w:val="000000" w:themeColor="text1"/>
          <w:lang w:val="en-US"/>
        </w:rPr>
        <w:t>GPG pada Program JKN di BPJS Kesehatan Surakarta; (2) Untuk menganalisis informasi tentang kinerja keuangan dari aspek GPG jika dilihat dari asas transparansi dan asas akuntabilitas; (3) Untuk menganalisis informasi tentang keunggulan dari GPG pada pada Program JKN di BPJS Kesehatan Surakarta; (4) Untuk menganalisis informasi tentang kendala yang dihadapi selama proses penerapan GPG pada Program JKN di BPJS Kesehatan Surakarta; dan (5) Untuk mengumpulkan solusi yang dapat ditempuh guna mengatasi kendala yang dihadapi selama proses penerapan GPG pada Program JKN di BPJS Kesehatan Surakarta.</w:t>
      </w:r>
    </w:p>
    <w:p w14:paraId="1C591C79" w14:textId="77777777" w:rsidR="0064761F" w:rsidRPr="0064761F" w:rsidRDefault="0064761F" w:rsidP="00104B02">
      <w:pPr>
        <w:pStyle w:val="ListParagraph"/>
        <w:widowControl/>
        <w:adjustRightInd w:val="0"/>
        <w:spacing w:before="0" w:line="360" w:lineRule="auto"/>
        <w:ind w:left="284"/>
        <w:contextualSpacing/>
        <w:rPr>
          <w:color w:val="000000" w:themeColor="text1"/>
        </w:rPr>
      </w:pPr>
      <w:r w:rsidRPr="0064761F">
        <w:rPr>
          <w:b/>
          <w:color w:val="000000" w:themeColor="text1"/>
          <w:lang w:val="en-US"/>
        </w:rPr>
        <w:t>TINJAUAN PUSTAKA</w:t>
      </w:r>
    </w:p>
    <w:p w14:paraId="21A6143E" w14:textId="77777777" w:rsidR="0064761F" w:rsidRPr="0064761F" w:rsidRDefault="0064761F" w:rsidP="0064761F">
      <w:pPr>
        <w:pStyle w:val="ListParagraph"/>
        <w:widowControl/>
        <w:numPr>
          <w:ilvl w:val="0"/>
          <w:numId w:val="17"/>
        </w:numPr>
        <w:autoSpaceDE/>
        <w:autoSpaceDN/>
        <w:spacing w:before="0" w:line="360" w:lineRule="auto"/>
        <w:ind w:left="567" w:hanging="283"/>
        <w:contextualSpacing/>
        <w:jc w:val="left"/>
        <w:rPr>
          <w:b/>
          <w:color w:val="000000" w:themeColor="text1"/>
        </w:rPr>
      </w:pPr>
      <w:r w:rsidRPr="0064761F">
        <w:rPr>
          <w:b/>
          <w:color w:val="000000" w:themeColor="text1"/>
          <w:lang w:val="en-US"/>
        </w:rPr>
        <w:t>Teori Stedwardship (</w:t>
      </w:r>
      <w:r w:rsidRPr="0064761F">
        <w:rPr>
          <w:b/>
          <w:i/>
          <w:color w:val="000000" w:themeColor="text1"/>
          <w:lang w:val="en-US"/>
        </w:rPr>
        <w:t>Stewardship Theory</w:t>
      </w:r>
      <w:r w:rsidRPr="0064761F">
        <w:rPr>
          <w:b/>
          <w:color w:val="000000" w:themeColor="text1"/>
          <w:lang w:val="en-US"/>
        </w:rPr>
        <w:t>)</w:t>
      </w:r>
    </w:p>
    <w:p w14:paraId="7B635088" w14:textId="77777777" w:rsidR="0064761F" w:rsidRPr="0064761F" w:rsidRDefault="0064761F" w:rsidP="0064761F">
      <w:pPr>
        <w:pStyle w:val="ListParagraph"/>
        <w:spacing w:line="360" w:lineRule="auto"/>
        <w:ind w:left="567" w:firstLine="426"/>
        <w:rPr>
          <w:color w:val="000000" w:themeColor="text1"/>
          <w:lang w:val="en-US"/>
        </w:rPr>
      </w:pPr>
      <w:r w:rsidRPr="0064761F">
        <w:rPr>
          <w:color w:val="000000" w:themeColor="text1"/>
          <w:lang w:val="en-US"/>
        </w:rPr>
        <w:t xml:space="preserve">Pada awal perkembangannya, akuntansi organisasi sektor publik bermanfaat untuk memenuhi kebutuhan informasi antara </w:t>
      </w:r>
      <w:r w:rsidRPr="0064761F">
        <w:rPr>
          <w:i/>
          <w:color w:val="000000" w:themeColor="text1"/>
          <w:lang w:val="en-US"/>
        </w:rPr>
        <w:t xml:space="preserve">stewards </w:t>
      </w:r>
      <w:r w:rsidRPr="0064761F">
        <w:rPr>
          <w:color w:val="000000" w:themeColor="text1"/>
          <w:lang w:val="en-US"/>
        </w:rPr>
        <w:t xml:space="preserve">dengan </w:t>
      </w:r>
      <w:r w:rsidRPr="0064761F">
        <w:rPr>
          <w:i/>
          <w:color w:val="000000" w:themeColor="text1"/>
          <w:lang w:val="en-US"/>
        </w:rPr>
        <w:t>principals</w:t>
      </w:r>
      <w:r w:rsidRPr="0064761F">
        <w:rPr>
          <w:color w:val="000000" w:themeColor="text1"/>
          <w:lang w:val="en-US"/>
        </w:rPr>
        <w:t xml:space="preserve">. Akuntansi sebagai alat penggerak akuntansi serta diikuti dengan perubahan yang semakin kompleks, adanya spesialisasi dalam akuntansi serta perkembangannya dalam organisasi sektor publik, selaku </w:t>
      </w:r>
      <w:r w:rsidRPr="0064761F">
        <w:rPr>
          <w:i/>
          <w:color w:val="000000" w:themeColor="text1"/>
          <w:lang w:val="en-US"/>
        </w:rPr>
        <w:t>principals</w:t>
      </w:r>
      <w:r w:rsidRPr="0064761F">
        <w:rPr>
          <w:color w:val="000000" w:themeColor="text1"/>
          <w:lang w:val="en-US"/>
        </w:rPr>
        <w:t xml:space="preserve"> sangat sulit untuk melakukan sendiri fungsi-fungsi pengelolaan. </w:t>
      </w:r>
      <w:r w:rsidRPr="0064761F">
        <w:rPr>
          <w:color w:val="000000" w:themeColor="text1"/>
          <w:lang w:val="en-US"/>
        </w:rPr>
        <w:t>Pemisahan antara fungsi kepemilikan dengan fungsi pengelolaan sangat jelas. Untuk mewujudkan kesejahteraan masyarakat serta pertanggungjawaban atas pengelolaan kekayaan Negara, peran akuntansi sangat diperlukan.</w:t>
      </w:r>
    </w:p>
    <w:p w14:paraId="2C157296" w14:textId="77777777" w:rsidR="0064761F" w:rsidRPr="0064761F" w:rsidRDefault="0064761F" w:rsidP="0064761F">
      <w:pPr>
        <w:pStyle w:val="ListParagraph"/>
        <w:spacing w:line="360" w:lineRule="auto"/>
        <w:ind w:left="567" w:firstLine="426"/>
        <w:rPr>
          <w:color w:val="000000" w:themeColor="text1"/>
        </w:rPr>
      </w:pPr>
      <w:r w:rsidRPr="0064761F">
        <w:rPr>
          <w:color w:val="000000" w:themeColor="text1"/>
        </w:rPr>
        <w:t xml:space="preserve">Implikasi teori </w:t>
      </w:r>
      <w:r w:rsidRPr="0064761F">
        <w:rPr>
          <w:i/>
          <w:color w:val="000000" w:themeColor="text1"/>
        </w:rPr>
        <w:t>stewardship</w:t>
      </w:r>
      <w:r w:rsidRPr="0064761F">
        <w:rPr>
          <w:color w:val="000000" w:themeColor="text1"/>
        </w:rPr>
        <w:t xml:space="preserve"> terhadap penelitian ini yaitu dapat menjelaskan eksistensi BPJS Kesehatan sebagai suatu lembaga penyelenggara JKN yang dipercaya dapat menampung aspirasi masyarakat, memberikan pelayanan yang baik bagi publik, mampu membuat pertanggungjawaban keuangan yang diamanahkan kepadanya, sehingga tujuan program Jaminan Kesehatan Nasional terpenuhi serta kesejahteraan masyarakat dapat tercapai secara maksimal.</w:t>
      </w:r>
    </w:p>
    <w:p w14:paraId="4DD99DA9" w14:textId="77777777" w:rsidR="0064761F" w:rsidRPr="0064761F" w:rsidRDefault="0064761F" w:rsidP="0064761F">
      <w:pPr>
        <w:pStyle w:val="ListParagraph"/>
        <w:widowControl/>
        <w:numPr>
          <w:ilvl w:val="0"/>
          <w:numId w:val="17"/>
        </w:numPr>
        <w:autoSpaceDE/>
        <w:autoSpaceDN/>
        <w:spacing w:before="0" w:line="360" w:lineRule="auto"/>
        <w:ind w:left="567" w:hanging="283"/>
        <w:contextualSpacing/>
        <w:rPr>
          <w:b/>
          <w:color w:val="000000" w:themeColor="text1"/>
        </w:rPr>
      </w:pPr>
      <w:r w:rsidRPr="0064761F">
        <w:rPr>
          <w:b/>
          <w:color w:val="000000" w:themeColor="text1"/>
          <w:lang w:val="en-US"/>
        </w:rPr>
        <w:t>Teori Transparansi</w:t>
      </w:r>
    </w:p>
    <w:p w14:paraId="30824CF0" w14:textId="23BC6EEC" w:rsidR="0064761F" w:rsidRPr="0064761F" w:rsidRDefault="0064761F" w:rsidP="0064761F">
      <w:pPr>
        <w:pStyle w:val="ListParagraph"/>
        <w:spacing w:line="360" w:lineRule="auto"/>
        <w:ind w:left="567" w:firstLine="426"/>
        <w:rPr>
          <w:color w:val="000000" w:themeColor="text1"/>
          <w:lang w:val="en-US"/>
        </w:rPr>
      </w:pPr>
      <w:r w:rsidRPr="0064761F">
        <w:rPr>
          <w:color w:val="000000" w:themeColor="text1"/>
          <w:lang w:val="en-US"/>
        </w:rPr>
        <w:t>Lalolo (2003</w:t>
      </w:r>
      <w:r w:rsidR="00104B02">
        <w:rPr>
          <w:color w:val="000000" w:themeColor="text1"/>
          <w:lang w:val="en-US"/>
        </w:rPr>
        <w:t xml:space="preserve"> </w:t>
      </w:r>
      <w:r w:rsidRPr="0064761F">
        <w:rPr>
          <w:color w:val="000000" w:themeColor="text1"/>
          <w:lang w:val="en-US"/>
        </w:rPr>
        <w:t>: 13) transparansi adalah prinsip yang menjamin akses atau kebebasan bagi setiap orang untuk memperoleh informasi tentang penyelenggaraan pemerintahan, yakni informasi tentang kebijakan, proses pembuatan serta hasil yang dicapai.</w:t>
      </w:r>
      <w:r w:rsidRPr="0064761F">
        <w:rPr>
          <w:color w:val="000000" w:themeColor="text1"/>
        </w:rPr>
        <w:t xml:space="preserve"> </w:t>
      </w:r>
      <w:r w:rsidRPr="0064761F">
        <w:rPr>
          <w:color w:val="000000" w:themeColor="text1"/>
          <w:lang w:val="en-US"/>
        </w:rPr>
        <w:t>Indikator-indikator yang telah dijelaskan di atas, indikator prinsip transparansi dalam penelitian ini adalah:</w:t>
      </w:r>
    </w:p>
    <w:p w14:paraId="11CE6649" w14:textId="77777777" w:rsidR="0064761F" w:rsidRPr="0064761F" w:rsidRDefault="0064761F" w:rsidP="0064761F">
      <w:pPr>
        <w:pStyle w:val="ListParagraph"/>
        <w:widowControl/>
        <w:numPr>
          <w:ilvl w:val="0"/>
          <w:numId w:val="15"/>
        </w:numPr>
        <w:autoSpaceDE/>
        <w:autoSpaceDN/>
        <w:spacing w:before="0" w:line="360" w:lineRule="auto"/>
        <w:contextualSpacing/>
        <w:rPr>
          <w:color w:val="000000" w:themeColor="text1"/>
          <w:lang w:val="en-US"/>
        </w:rPr>
      </w:pPr>
      <w:r w:rsidRPr="0064761F">
        <w:rPr>
          <w:color w:val="000000" w:themeColor="text1"/>
          <w:lang w:val="en-US"/>
        </w:rPr>
        <w:t>Penyediaan dan akses informasi yang jelas tentang perencanaan, prosedur pelaksanaan dan pertanggungjawaban.</w:t>
      </w:r>
    </w:p>
    <w:p w14:paraId="3636C2DB" w14:textId="77777777" w:rsidR="0064761F" w:rsidRPr="0064761F" w:rsidRDefault="0064761F" w:rsidP="0064761F">
      <w:pPr>
        <w:pStyle w:val="ListParagraph"/>
        <w:widowControl/>
        <w:numPr>
          <w:ilvl w:val="0"/>
          <w:numId w:val="15"/>
        </w:numPr>
        <w:autoSpaceDE/>
        <w:autoSpaceDN/>
        <w:spacing w:before="0" w:line="360" w:lineRule="auto"/>
        <w:contextualSpacing/>
        <w:rPr>
          <w:color w:val="000000" w:themeColor="text1"/>
          <w:lang w:val="en-US"/>
        </w:rPr>
      </w:pPr>
      <w:r w:rsidRPr="0064761F">
        <w:rPr>
          <w:color w:val="000000" w:themeColor="text1"/>
          <w:lang w:val="en-US"/>
        </w:rPr>
        <w:t>Adanya musyawarah yang melibatkan masyarakat berkaitan dengan sosialisasi program JKN.</w:t>
      </w:r>
    </w:p>
    <w:p w14:paraId="6DDE1835" w14:textId="77777777" w:rsidR="0064761F" w:rsidRPr="0064761F" w:rsidRDefault="0064761F" w:rsidP="0064761F">
      <w:pPr>
        <w:pStyle w:val="ListParagraph"/>
        <w:widowControl/>
        <w:numPr>
          <w:ilvl w:val="0"/>
          <w:numId w:val="15"/>
        </w:numPr>
        <w:autoSpaceDE/>
        <w:autoSpaceDN/>
        <w:spacing w:before="0" w:line="360" w:lineRule="auto"/>
        <w:contextualSpacing/>
        <w:rPr>
          <w:color w:val="000000" w:themeColor="text1"/>
          <w:lang w:val="en-US"/>
        </w:rPr>
      </w:pPr>
      <w:r w:rsidRPr="0064761F">
        <w:rPr>
          <w:color w:val="000000" w:themeColor="text1"/>
          <w:lang w:val="en-US"/>
        </w:rPr>
        <w:lastRenderedPageBreak/>
        <w:t>Keterbukaan informasi tentang dokumen pengelolaan Program JKN.</w:t>
      </w:r>
    </w:p>
    <w:p w14:paraId="7C53A27C" w14:textId="77777777" w:rsidR="0064761F" w:rsidRPr="0064761F" w:rsidRDefault="0064761F" w:rsidP="0064761F">
      <w:pPr>
        <w:pStyle w:val="ListParagraph"/>
        <w:widowControl/>
        <w:numPr>
          <w:ilvl w:val="0"/>
          <w:numId w:val="17"/>
        </w:numPr>
        <w:autoSpaceDE/>
        <w:autoSpaceDN/>
        <w:spacing w:before="0" w:line="360" w:lineRule="auto"/>
        <w:ind w:left="567" w:hanging="283"/>
        <w:contextualSpacing/>
        <w:rPr>
          <w:color w:val="000000" w:themeColor="text1"/>
          <w:lang w:val="en-US"/>
        </w:rPr>
      </w:pPr>
      <w:r w:rsidRPr="0064761F">
        <w:rPr>
          <w:b/>
          <w:color w:val="000000" w:themeColor="text1"/>
          <w:lang w:val="en-US"/>
        </w:rPr>
        <w:t>Teori Akuntabilitas</w:t>
      </w:r>
    </w:p>
    <w:p w14:paraId="2F8D6B5B" w14:textId="77777777" w:rsidR="0064761F" w:rsidRPr="0064761F" w:rsidRDefault="0064761F" w:rsidP="0064761F">
      <w:pPr>
        <w:pStyle w:val="ListParagraph"/>
        <w:spacing w:line="360" w:lineRule="auto"/>
        <w:ind w:left="567" w:firstLine="426"/>
        <w:rPr>
          <w:color w:val="000000" w:themeColor="text1"/>
        </w:rPr>
      </w:pPr>
      <w:r w:rsidRPr="0064761F">
        <w:rPr>
          <w:color w:val="000000" w:themeColor="text1"/>
          <w:lang w:val="en-US"/>
        </w:rPr>
        <w:t>Akuntabilitas dalam penelitian ini termasuk ke dalam Akuntabilitas Kejujuran dan Akuntabilitas Hukum (</w:t>
      </w:r>
      <w:r w:rsidRPr="0064761F">
        <w:rPr>
          <w:i/>
          <w:color w:val="000000" w:themeColor="text1"/>
          <w:lang w:val="en-US"/>
        </w:rPr>
        <w:t>Accountability for Probity and Legality</w:t>
      </w:r>
      <w:r w:rsidRPr="0064761F">
        <w:rPr>
          <w:color w:val="000000" w:themeColor="text1"/>
          <w:lang w:val="en-US"/>
        </w:rPr>
        <w:t>) yang pelaksaannya didasarkan atas hukum, dimana pelaksanaan program JKN dilakukan sesuai dengan peraturan atau pedoman yang ada dan jika Badan Penyelenggara dan Fasilitas kesehatan melakukan pelanggaran dalam pelaksanaan program</w:t>
      </w:r>
      <w:r w:rsidRPr="0064761F">
        <w:rPr>
          <w:color w:val="000000" w:themeColor="text1"/>
        </w:rPr>
        <w:t xml:space="preserve"> </w:t>
      </w:r>
      <w:r w:rsidRPr="0064761F">
        <w:rPr>
          <w:color w:val="000000" w:themeColor="text1"/>
          <w:lang w:val="en-US"/>
        </w:rPr>
        <w:t>JKN maka mendapat sanksi sesuai dengan peraturan perundang-undangan yang berlaku.</w:t>
      </w:r>
    </w:p>
    <w:p w14:paraId="5F5C42B8" w14:textId="77777777" w:rsidR="0064761F" w:rsidRPr="0064761F" w:rsidRDefault="0064761F" w:rsidP="0064761F">
      <w:pPr>
        <w:pStyle w:val="ListParagraph"/>
        <w:spacing w:line="360" w:lineRule="auto"/>
        <w:ind w:left="567" w:firstLine="426"/>
        <w:rPr>
          <w:color w:val="000000" w:themeColor="text1"/>
        </w:rPr>
      </w:pPr>
      <w:r w:rsidRPr="0064761F">
        <w:rPr>
          <w:color w:val="000000" w:themeColor="text1"/>
          <w:lang w:val="en-US"/>
        </w:rPr>
        <w:t>Keterkaitan teori akuntabilitas dengan penelitian ini, BPJS Kesehatan Surakarta sebagai badan penyelenggara layanan publik yang bertugas mensejahterakan masyarakat dalam pelayanan program JKN dengan cara memenuhi aspek akuntabilitas atau pertanggungjelasan dalam memimpin, serta dapat dipertanggungjawabkan kepada pemerintah pusat dan masyarakat.</w:t>
      </w:r>
    </w:p>
    <w:p w14:paraId="717883AD" w14:textId="0F44B17D" w:rsidR="0064761F" w:rsidRPr="00104B02" w:rsidRDefault="0064761F" w:rsidP="00104B02">
      <w:pPr>
        <w:pStyle w:val="ListParagraph"/>
        <w:widowControl/>
        <w:numPr>
          <w:ilvl w:val="0"/>
          <w:numId w:val="17"/>
        </w:numPr>
        <w:autoSpaceDE/>
        <w:autoSpaceDN/>
        <w:spacing w:line="360" w:lineRule="auto"/>
        <w:contextualSpacing/>
        <w:rPr>
          <w:color w:val="000000" w:themeColor="text1"/>
          <w:lang w:val="en-US"/>
        </w:rPr>
      </w:pPr>
      <w:r w:rsidRPr="00104B02">
        <w:rPr>
          <w:b/>
          <w:i/>
          <w:color w:val="000000" w:themeColor="text1"/>
        </w:rPr>
        <w:t xml:space="preserve">Good </w:t>
      </w:r>
      <w:r w:rsidRPr="00104B02">
        <w:rPr>
          <w:b/>
          <w:i/>
          <w:color w:val="000000" w:themeColor="text1"/>
          <w:lang w:val="en-US"/>
        </w:rPr>
        <w:t>Public G</w:t>
      </w:r>
      <w:r w:rsidRPr="00104B02">
        <w:rPr>
          <w:b/>
          <w:i/>
          <w:color w:val="000000" w:themeColor="text1"/>
        </w:rPr>
        <w:t>overnanc</w:t>
      </w:r>
      <w:r w:rsidRPr="00104B02">
        <w:rPr>
          <w:b/>
          <w:i/>
          <w:color w:val="000000" w:themeColor="text1"/>
          <w:lang w:val="en-US"/>
        </w:rPr>
        <w:t>e</w:t>
      </w:r>
    </w:p>
    <w:p w14:paraId="37608733" w14:textId="77777777" w:rsidR="0064761F" w:rsidRPr="0064761F" w:rsidRDefault="0064761F" w:rsidP="0064761F">
      <w:pPr>
        <w:pStyle w:val="ListParagraph"/>
        <w:spacing w:line="360" w:lineRule="auto"/>
        <w:ind w:left="567" w:firstLine="426"/>
        <w:rPr>
          <w:color w:val="000000" w:themeColor="text1"/>
        </w:rPr>
      </w:pPr>
      <w:r w:rsidRPr="0064761F">
        <w:rPr>
          <w:color w:val="000000" w:themeColor="text1"/>
        </w:rPr>
        <w:t>Sedarmayanti (2013</w:t>
      </w:r>
      <w:r w:rsidRPr="0064761F">
        <w:rPr>
          <w:color w:val="000000" w:themeColor="text1"/>
          <w:lang w:val="en-US"/>
        </w:rPr>
        <w:t>:275</w:t>
      </w:r>
      <w:r w:rsidRPr="0064761F">
        <w:rPr>
          <w:color w:val="000000" w:themeColor="text1"/>
        </w:rPr>
        <w:t>) mendefinisikan kepemerintahan (</w:t>
      </w:r>
      <w:r w:rsidRPr="0064761F">
        <w:rPr>
          <w:i/>
          <w:color w:val="000000" w:themeColor="text1"/>
        </w:rPr>
        <w:t>governance</w:t>
      </w:r>
      <w:r w:rsidRPr="0064761F">
        <w:rPr>
          <w:color w:val="000000" w:themeColor="text1"/>
        </w:rPr>
        <w:t xml:space="preserve">) sebagai berikut: “Pelaksanaan kewenangan/kekuasaan dibidang ekonomi, politik dan administrative untuk mengelola berbagai urusan Negara pada setiap tingkatannya dan merupakan instrument kebijakan Negara pada setiap tingkatannya dan merupakan instrument kebijakan Negara untuk mendorong terciptanya kondisi </w:t>
      </w:r>
      <w:r w:rsidRPr="0064761F">
        <w:rPr>
          <w:color w:val="000000" w:themeColor="text1"/>
        </w:rPr>
        <w:t>kesejahteraan integritas</w:t>
      </w:r>
      <w:r w:rsidRPr="0064761F">
        <w:rPr>
          <w:color w:val="000000" w:themeColor="text1"/>
          <w:lang w:val="en-US"/>
        </w:rPr>
        <w:t xml:space="preserve"> </w:t>
      </w:r>
      <w:r w:rsidRPr="0064761F">
        <w:rPr>
          <w:color w:val="000000" w:themeColor="text1"/>
        </w:rPr>
        <w:t>dan kohesivitas sosial dalam masyarakat”.</w:t>
      </w:r>
      <w:r w:rsidRPr="0064761F">
        <w:rPr>
          <w:color w:val="000000" w:themeColor="text1"/>
          <w:lang w:val="en-US"/>
        </w:rPr>
        <w:t xml:space="preserve"> Pedoman Umum </w:t>
      </w:r>
      <w:r w:rsidRPr="0064761F">
        <w:rPr>
          <w:i/>
          <w:color w:val="000000" w:themeColor="text1"/>
          <w:lang w:val="en-US"/>
        </w:rPr>
        <w:t xml:space="preserve">Good Public Governance </w:t>
      </w:r>
      <w:r w:rsidRPr="0064761F">
        <w:rPr>
          <w:color w:val="000000" w:themeColor="text1"/>
          <w:lang w:val="en-US"/>
        </w:rPr>
        <w:t>Indonesia tahun 2008, menekankan bahwa s</w:t>
      </w:r>
      <w:r w:rsidRPr="0064761F">
        <w:rPr>
          <w:color w:val="000000" w:themeColor="text1"/>
        </w:rPr>
        <w:t>etiap lembaga negara harus memastikan bahwa asas GPG diterapkan dalam setiap aspek pelaksanaan fungsinya. Asas GPG adalah demokrasi, transparansi, akuntabilitas, budaya hukum serta kewajaran dan kesetaraan</w:t>
      </w:r>
      <w:r w:rsidRPr="0064761F">
        <w:rPr>
          <w:color w:val="000000" w:themeColor="text1"/>
          <w:lang w:val="en-US"/>
        </w:rPr>
        <w:t>.</w:t>
      </w:r>
    </w:p>
    <w:p w14:paraId="0D2F730B" w14:textId="77777777" w:rsidR="0064761F" w:rsidRPr="0064761F" w:rsidRDefault="0064761F" w:rsidP="0064761F">
      <w:pPr>
        <w:pStyle w:val="ListParagraph"/>
        <w:widowControl/>
        <w:numPr>
          <w:ilvl w:val="0"/>
          <w:numId w:val="17"/>
        </w:numPr>
        <w:autoSpaceDE/>
        <w:autoSpaceDN/>
        <w:spacing w:before="0" w:line="360" w:lineRule="auto"/>
        <w:ind w:left="567" w:hanging="283"/>
        <w:contextualSpacing/>
        <w:rPr>
          <w:color w:val="000000" w:themeColor="text1"/>
          <w:lang w:val="en-US"/>
        </w:rPr>
      </w:pPr>
      <w:r w:rsidRPr="0064761F">
        <w:rPr>
          <w:b/>
          <w:color w:val="000000" w:themeColor="text1"/>
        </w:rPr>
        <w:t>Jaminan Kesehatan Nasional</w:t>
      </w:r>
    </w:p>
    <w:p w14:paraId="705D135B" w14:textId="77777777" w:rsidR="0064761F" w:rsidRPr="0064761F" w:rsidRDefault="0064761F" w:rsidP="0064761F">
      <w:pPr>
        <w:adjustRightInd w:val="0"/>
        <w:spacing w:line="360" w:lineRule="auto"/>
        <w:ind w:left="567" w:firstLine="426"/>
        <w:jc w:val="both"/>
        <w:rPr>
          <w:color w:val="000000" w:themeColor="text1"/>
          <w:lang w:val="en-US"/>
        </w:rPr>
      </w:pPr>
      <w:r w:rsidRPr="0064761F">
        <w:rPr>
          <w:color w:val="000000" w:themeColor="text1"/>
        </w:rPr>
        <w:t xml:space="preserve">Jaminan Kesehatan Nasional (JKN) adalah program perlindungan kesehatan yang diselenggarakan secara serentak sebagai wujud pemenuhan kebutuhan dasar kesehatan kepada seluruh orang yang telah membayar iuran atau iurannya telah dibayarkan oleh pemerintah sesuai dengan prinsip-prinsip sosial yang berdasarkan pada undang-undang. </w:t>
      </w:r>
    </w:p>
    <w:p w14:paraId="3DBC8A43" w14:textId="77777777" w:rsidR="0064761F" w:rsidRPr="0064761F" w:rsidRDefault="0064761F" w:rsidP="00104B02">
      <w:pPr>
        <w:pStyle w:val="ListParagraph"/>
        <w:widowControl/>
        <w:adjustRightInd w:val="0"/>
        <w:spacing w:before="0" w:line="360" w:lineRule="auto"/>
        <w:ind w:left="284"/>
        <w:contextualSpacing/>
        <w:rPr>
          <w:color w:val="000000" w:themeColor="text1"/>
        </w:rPr>
      </w:pPr>
      <w:r w:rsidRPr="0064761F">
        <w:rPr>
          <w:b/>
          <w:bCs/>
          <w:color w:val="000000" w:themeColor="text1"/>
        </w:rPr>
        <w:t>METODE PENELITIAN</w:t>
      </w:r>
    </w:p>
    <w:p w14:paraId="0510FE17" w14:textId="77777777" w:rsidR="0064761F" w:rsidRPr="0064761F" w:rsidRDefault="0064761F" w:rsidP="0064761F">
      <w:pPr>
        <w:pStyle w:val="ListParagraph"/>
        <w:spacing w:line="360" w:lineRule="auto"/>
        <w:ind w:left="284" w:firstLine="425"/>
        <w:rPr>
          <w:color w:val="000000" w:themeColor="text1"/>
          <w:lang w:val="en-US"/>
        </w:rPr>
      </w:pPr>
      <w:r w:rsidRPr="0064761F">
        <w:rPr>
          <w:color w:val="000000" w:themeColor="text1"/>
          <w:lang w:val="en-US"/>
        </w:rPr>
        <w:t>Jenis penelitian yang digunakan dalam penelitian ini adalah penelitian kualitatif. menurut Sugiyono (2014), “Metode penelitian kualitatif merupakan metode penelitian yang digunakan untuk meneliti pada kondisi obyek yang alamiah dimana peneliti berkedudukan sebagai intrumen kunci”.</w:t>
      </w:r>
      <w:r w:rsidRPr="0064761F">
        <w:rPr>
          <w:color w:val="000000" w:themeColor="text1"/>
        </w:rPr>
        <w:t xml:space="preserve"> </w:t>
      </w:r>
      <w:r w:rsidRPr="0064761F">
        <w:rPr>
          <w:color w:val="000000" w:themeColor="text1"/>
          <w:lang w:val="en-US"/>
        </w:rPr>
        <w:t>Penelitian kualitatif digunakan untuk mendapatkan data yang mendalam serta mengandung makna. Makna adalah data yang sebenarnya, data pasti yang merupakan suatu nilai di balik data yang tampak</w:t>
      </w:r>
      <w:r w:rsidRPr="0064761F">
        <w:rPr>
          <w:color w:val="000000" w:themeColor="text1"/>
        </w:rPr>
        <w:t xml:space="preserve">. </w:t>
      </w:r>
      <w:r w:rsidRPr="0064761F">
        <w:rPr>
          <w:color w:val="000000" w:themeColor="text1"/>
          <w:lang w:val="en-US"/>
        </w:rPr>
        <w:t xml:space="preserve">Dalam penelitian </w:t>
      </w:r>
      <w:r w:rsidRPr="0064761F">
        <w:rPr>
          <w:color w:val="000000" w:themeColor="text1"/>
        </w:rPr>
        <w:t xml:space="preserve"> </w:t>
      </w:r>
      <w:r w:rsidRPr="0064761F">
        <w:rPr>
          <w:color w:val="000000" w:themeColor="text1"/>
          <w:lang w:val="en-US"/>
        </w:rPr>
        <w:t xml:space="preserve">ini, Kepala Unit Kepesertaan BPJS Kesehatan Surakarta, Dokter Keluarga, Kepala Puskesmas Ngoresan, Kepala Puskesmas Pucang Sawit dan Peserta JKN sebagai </w:t>
      </w:r>
      <w:r w:rsidRPr="0064761F">
        <w:rPr>
          <w:color w:val="000000" w:themeColor="text1"/>
          <w:lang w:val="en-US"/>
        </w:rPr>
        <w:lastRenderedPageBreak/>
        <w:t xml:space="preserve">instrument utama dengan instrumen bantu berupa </w:t>
      </w:r>
      <w:r w:rsidRPr="0064761F">
        <w:rPr>
          <w:i/>
          <w:color w:val="000000" w:themeColor="text1"/>
          <w:lang w:val="en-US"/>
        </w:rPr>
        <w:t>handphone</w:t>
      </w:r>
      <w:r w:rsidRPr="0064761F">
        <w:rPr>
          <w:color w:val="000000" w:themeColor="text1"/>
          <w:lang w:val="en-US"/>
        </w:rPr>
        <w:t xml:space="preserve">, </w:t>
      </w:r>
      <w:r w:rsidRPr="0064761F">
        <w:rPr>
          <w:i/>
          <w:color w:val="000000" w:themeColor="text1"/>
          <w:lang w:val="en-US"/>
        </w:rPr>
        <w:t>scanner</w:t>
      </w:r>
      <w:r w:rsidRPr="0064761F">
        <w:rPr>
          <w:color w:val="000000" w:themeColor="text1"/>
          <w:lang w:val="en-US"/>
        </w:rPr>
        <w:t xml:space="preserve"> dan printer untuk mendokumentasikan hasil wawancara serta dokumen-dokumen yang terkait dengan penelitian.</w:t>
      </w:r>
    </w:p>
    <w:p w14:paraId="77F07259" w14:textId="77777777" w:rsidR="0064761F" w:rsidRPr="0064761F" w:rsidRDefault="0064761F" w:rsidP="0064761F">
      <w:pPr>
        <w:pStyle w:val="ListParagraph"/>
        <w:spacing w:line="360" w:lineRule="auto"/>
        <w:ind w:left="284" w:firstLine="425"/>
        <w:rPr>
          <w:color w:val="000000" w:themeColor="text1"/>
        </w:rPr>
      </w:pPr>
      <w:r w:rsidRPr="0064761F">
        <w:rPr>
          <w:color w:val="000000" w:themeColor="text1"/>
          <w:lang w:val="en-US"/>
        </w:rPr>
        <w:t xml:space="preserve">Observasi, </w:t>
      </w:r>
      <w:r w:rsidRPr="0064761F">
        <w:rPr>
          <w:color w:val="000000" w:themeColor="text1"/>
        </w:rPr>
        <w:t xml:space="preserve">Wawancara, Dokumentasi, </w:t>
      </w:r>
      <w:r w:rsidRPr="0064761F">
        <w:rPr>
          <w:color w:val="000000" w:themeColor="text1"/>
          <w:lang w:val="en-US"/>
        </w:rPr>
        <w:t xml:space="preserve">Perekaman, </w:t>
      </w:r>
      <w:r w:rsidRPr="0064761F">
        <w:rPr>
          <w:color w:val="000000" w:themeColor="text1"/>
        </w:rPr>
        <w:t xml:space="preserve">Catatan Pengamatan dan Penelusuran Data </w:t>
      </w:r>
      <w:r w:rsidRPr="0064761F">
        <w:rPr>
          <w:i/>
          <w:iCs/>
          <w:color w:val="000000" w:themeColor="text1"/>
        </w:rPr>
        <w:t xml:space="preserve">Online </w:t>
      </w:r>
      <w:r w:rsidRPr="0064761F">
        <w:rPr>
          <w:color w:val="000000" w:themeColor="text1"/>
        </w:rPr>
        <w:t xml:space="preserve">merupakan teknik yang digunakan dalam Teknik pengumpulan data menggunakan </w:t>
      </w:r>
      <w:r w:rsidRPr="0064761F">
        <w:rPr>
          <w:color w:val="000000" w:themeColor="text1"/>
          <w:lang w:val="en-US"/>
        </w:rPr>
        <w:t>Triangulasi Sumber</w:t>
      </w:r>
      <w:r w:rsidRPr="0064761F">
        <w:rPr>
          <w:color w:val="000000" w:themeColor="text1"/>
        </w:rPr>
        <w:t xml:space="preserve">, Triangulasi Teknik dan Triangulasi Waktu, yang kemudian dianalisis dengan konsep dari </w:t>
      </w:r>
      <w:r w:rsidRPr="0064761F">
        <w:rPr>
          <w:color w:val="000000" w:themeColor="text1"/>
          <w:lang w:val="en-US"/>
        </w:rPr>
        <w:t>Miles dan Hurberman</w:t>
      </w:r>
      <w:r w:rsidRPr="0064761F">
        <w:rPr>
          <w:color w:val="000000" w:themeColor="text1"/>
        </w:rPr>
        <w:t xml:space="preserve"> yaitu Reduksi Data, Penyajian Data dan Mengambil Kesimpulan (</w:t>
      </w:r>
      <w:r w:rsidRPr="0064761F">
        <w:rPr>
          <w:i/>
          <w:iCs/>
          <w:color w:val="000000" w:themeColor="text1"/>
        </w:rPr>
        <w:t>verifikasi</w:t>
      </w:r>
      <w:r w:rsidRPr="0064761F">
        <w:rPr>
          <w:color w:val="000000" w:themeColor="text1"/>
        </w:rPr>
        <w:t>).</w:t>
      </w:r>
    </w:p>
    <w:p w14:paraId="5E5FB0CC" w14:textId="77777777" w:rsidR="0064761F" w:rsidRPr="0064761F" w:rsidRDefault="0064761F" w:rsidP="00104B02">
      <w:pPr>
        <w:pStyle w:val="ListParagraph"/>
        <w:widowControl/>
        <w:adjustRightInd w:val="0"/>
        <w:spacing w:before="0" w:line="360" w:lineRule="auto"/>
        <w:ind w:left="284"/>
        <w:contextualSpacing/>
        <w:rPr>
          <w:color w:val="000000" w:themeColor="text1"/>
        </w:rPr>
      </w:pPr>
      <w:r w:rsidRPr="0064761F">
        <w:rPr>
          <w:b/>
          <w:color w:val="000000" w:themeColor="text1"/>
          <w:lang w:val="en-US"/>
        </w:rPr>
        <w:t>HASIL PENELITIAN</w:t>
      </w:r>
    </w:p>
    <w:p w14:paraId="180E74AD" w14:textId="77777777" w:rsidR="0064761F" w:rsidRPr="0064761F" w:rsidRDefault="0064761F" w:rsidP="0064761F">
      <w:pPr>
        <w:pStyle w:val="ListParagraph"/>
        <w:adjustRightInd w:val="0"/>
        <w:spacing w:line="360" w:lineRule="auto"/>
        <w:ind w:left="284" w:firstLine="425"/>
        <w:rPr>
          <w:color w:val="000000" w:themeColor="text1"/>
          <w:lang w:val="en-US"/>
        </w:rPr>
      </w:pPr>
      <w:r w:rsidRPr="0064761F">
        <w:rPr>
          <w:color w:val="000000" w:themeColor="text1"/>
          <w:lang w:val="en-US"/>
        </w:rPr>
        <w:t xml:space="preserve">Implementasi </w:t>
      </w:r>
      <w:r w:rsidRPr="0064761F">
        <w:rPr>
          <w:i/>
          <w:color w:val="000000" w:themeColor="text1"/>
          <w:lang w:val="en-US"/>
        </w:rPr>
        <w:t xml:space="preserve">good public governance </w:t>
      </w:r>
      <w:r w:rsidRPr="0064761F">
        <w:rPr>
          <w:color w:val="000000" w:themeColor="text1"/>
          <w:lang w:val="en-US"/>
        </w:rPr>
        <w:t xml:space="preserve">pada program Jaminan Kesehatan Nasional di BPJS Kesehatan telah dilaksanakan sesuai dengan pedoman pelaksanaan </w:t>
      </w:r>
      <w:r w:rsidRPr="0064761F">
        <w:rPr>
          <w:i/>
          <w:color w:val="000000" w:themeColor="text1"/>
          <w:lang w:val="en-US"/>
        </w:rPr>
        <w:t xml:space="preserve">good public governance </w:t>
      </w:r>
      <w:r w:rsidRPr="0064761F">
        <w:rPr>
          <w:color w:val="000000" w:themeColor="text1"/>
          <w:lang w:val="en-US"/>
        </w:rPr>
        <w:t xml:space="preserve">namun belum secara maksimal. Masih adanya keluhan dan pengaduan atas prosedur pelayanan yang terlalu lama dari BPJS Kesehatan mengartikan bahwa pedoman Asas Kewajaran dan Kesetaraan </w:t>
      </w:r>
      <w:r w:rsidRPr="0064761F">
        <w:rPr>
          <w:i/>
          <w:color w:val="000000" w:themeColor="text1"/>
          <w:lang w:val="en-US"/>
        </w:rPr>
        <w:t xml:space="preserve">good public governance </w:t>
      </w:r>
      <w:r w:rsidRPr="0064761F">
        <w:rPr>
          <w:color w:val="000000" w:themeColor="text1"/>
          <w:lang w:val="en-US"/>
        </w:rPr>
        <w:t xml:space="preserve">belum dilaksanakan secara maksimal. Informasi tentang kinerja keuangan dari aspek </w:t>
      </w:r>
      <w:r w:rsidRPr="0064761F">
        <w:rPr>
          <w:i/>
          <w:color w:val="000000" w:themeColor="text1"/>
          <w:lang w:val="en-US"/>
        </w:rPr>
        <w:t xml:space="preserve">Good Public Governance </w:t>
      </w:r>
      <w:r w:rsidRPr="0064761F">
        <w:rPr>
          <w:color w:val="000000" w:themeColor="text1"/>
          <w:lang w:val="en-US"/>
        </w:rPr>
        <w:t xml:space="preserve">dilihat dari asas transparansi dan asas akuntabilitas BPJS Kesehatan Cabang Surakarta tidak membuat laporan keuangan dikarenakan BPJS Kesehatan Cabang hanya membuat rekap alokasi anggaran dan realisasi biaya. Transparansi data BPJS Kesehatan tidak berarti semua data dapat dikonsumsi publik terutama masalah keuangan, riwayat kesehatan </w:t>
      </w:r>
      <w:r w:rsidRPr="0064761F">
        <w:rPr>
          <w:color w:val="000000" w:themeColor="text1"/>
          <w:lang w:val="en-US"/>
        </w:rPr>
        <w:t xml:space="preserve">dan </w:t>
      </w:r>
      <w:r w:rsidRPr="0064761F">
        <w:rPr>
          <w:i/>
          <w:color w:val="000000" w:themeColor="text1"/>
          <w:lang w:val="en-US"/>
        </w:rPr>
        <w:t>row</w:t>
      </w:r>
      <w:r w:rsidRPr="0064761F">
        <w:rPr>
          <w:color w:val="000000" w:themeColor="text1"/>
          <w:lang w:val="en-US"/>
        </w:rPr>
        <w:t xml:space="preserve"> data peserta. Kinerja Pengelolaan Program BPJS Kesehatan di publikasikan pada website BPJS Kesehatan Pusat yang terdiri dari Laporan Posisi Keuangan, Laporan Kinerja Keuangan, Laporan Arus Kas dan Kinerja Pengelolaan Program. BPJS Kesehatan Pusatlah yang mempublikasikannya.</w:t>
      </w:r>
    </w:p>
    <w:p w14:paraId="7D9EE045" w14:textId="77777777" w:rsidR="0064761F" w:rsidRPr="0064761F" w:rsidRDefault="0064761F" w:rsidP="0064761F">
      <w:pPr>
        <w:pStyle w:val="ListParagraph"/>
        <w:adjustRightInd w:val="0"/>
        <w:spacing w:line="360" w:lineRule="auto"/>
        <w:ind w:left="284" w:firstLine="425"/>
        <w:rPr>
          <w:color w:val="000000" w:themeColor="text1"/>
          <w:lang w:val="en-US"/>
        </w:rPr>
      </w:pPr>
      <w:r w:rsidRPr="0064761F">
        <w:rPr>
          <w:color w:val="000000" w:themeColor="text1"/>
          <w:lang w:val="en-US"/>
        </w:rPr>
        <w:t xml:space="preserve">Keunggulan menerapkan pedoman pelaksanaan </w:t>
      </w:r>
      <w:r w:rsidRPr="0064761F">
        <w:rPr>
          <w:i/>
          <w:color w:val="000000" w:themeColor="text1"/>
          <w:lang w:val="en-US"/>
        </w:rPr>
        <w:t>good public governance</w:t>
      </w:r>
      <w:r w:rsidRPr="0064761F">
        <w:rPr>
          <w:color w:val="000000" w:themeColor="text1"/>
          <w:lang w:val="en-US"/>
        </w:rPr>
        <w:t xml:space="preserve"> pada program Jaminan Kesehatan Nasional yakni sebagai berikut:</w:t>
      </w:r>
    </w:p>
    <w:p w14:paraId="530EA596" w14:textId="77777777" w:rsidR="0064761F" w:rsidRPr="0064761F" w:rsidRDefault="0064761F" w:rsidP="0064761F">
      <w:pPr>
        <w:pStyle w:val="ListParagraph"/>
        <w:widowControl/>
        <w:numPr>
          <w:ilvl w:val="0"/>
          <w:numId w:val="12"/>
        </w:numPr>
        <w:autoSpaceDE/>
        <w:autoSpaceDN/>
        <w:spacing w:before="0" w:line="360" w:lineRule="auto"/>
        <w:ind w:left="567" w:hanging="283"/>
        <w:contextualSpacing/>
        <w:rPr>
          <w:color w:val="000000" w:themeColor="text1"/>
          <w:lang w:val="en-US"/>
        </w:rPr>
      </w:pPr>
      <w:r w:rsidRPr="0064761F">
        <w:rPr>
          <w:color w:val="000000" w:themeColor="text1"/>
          <w:lang w:val="en-US"/>
        </w:rPr>
        <w:t>Keluhan dan Pengaduan berkurang karena dengan menerapkan asas akuntabilitas BPJS Kesehatan dapat mengatasi keluhan dan pengaduan secara cepat, tuntas serta transparan.</w:t>
      </w:r>
    </w:p>
    <w:p w14:paraId="73F34255" w14:textId="77777777" w:rsidR="0064761F" w:rsidRPr="0064761F" w:rsidRDefault="0064761F" w:rsidP="0064761F">
      <w:pPr>
        <w:pStyle w:val="ListParagraph"/>
        <w:widowControl/>
        <w:numPr>
          <w:ilvl w:val="0"/>
          <w:numId w:val="12"/>
        </w:numPr>
        <w:autoSpaceDE/>
        <w:autoSpaceDN/>
        <w:spacing w:before="0" w:line="360" w:lineRule="auto"/>
        <w:ind w:left="567" w:hanging="283"/>
        <w:contextualSpacing/>
        <w:rPr>
          <w:color w:val="000000" w:themeColor="text1"/>
          <w:lang w:val="en-US"/>
        </w:rPr>
      </w:pPr>
      <w:r w:rsidRPr="0064761F">
        <w:rPr>
          <w:lang w:val="en-US"/>
        </w:rPr>
        <w:t xml:space="preserve">Pengambilan Kebijakan Tepat karena dengan menerapkan asas transaparansi </w:t>
      </w:r>
      <w:r w:rsidRPr="0064761F">
        <w:rPr>
          <w:color w:val="000000" w:themeColor="text1"/>
          <w:lang w:val="en-US"/>
        </w:rPr>
        <w:t>masyarakat dapat mengakses semua informasi yang berhubungan dengan BPJS Kesehatan melalui website BPJS Kesehatan.</w:t>
      </w:r>
    </w:p>
    <w:p w14:paraId="5644A4B9" w14:textId="77777777" w:rsidR="0064761F" w:rsidRPr="0064761F" w:rsidRDefault="0064761F" w:rsidP="0064761F">
      <w:pPr>
        <w:pStyle w:val="ListParagraph"/>
        <w:widowControl/>
        <w:numPr>
          <w:ilvl w:val="0"/>
          <w:numId w:val="12"/>
        </w:numPr>
        <w:autoSpaceDE/>
        <w:autoSpaceDN/>
        <w:spacing w:before="0" w:line="360" w:lineRule="auto"/>
        <w:ind w:left="567" w:hanging="283"/>
        <w:contextualSpacing/>
        <w:rPr>
          <w:color w:val="000000" w:themeColor="text1"/>
          <w:lang w:val="en-US"/>
        </w:rPr>
      </w:pPr>
      <w:r w:rsidRPr="0064761F">
        <w:rPr>
          <w:lang w:val="en-US"/>
        </w:rPr>
        <w:t>Adanya penilaian pelayanan publik oleh masyarakat juga digunakan untuk Memonitoring dan evaluasi penyelenggaraan pelayanan Jaminan Kesehatan digunakan sebagai evaluasi kinerja agar lebih efektif.</w:t>
      </w:r>
    </w:p>
    <w:p w14:paraId="22703223" w14:textId="77777777" w:rsidR="0064761F" w:rsidRPr="0064761F" w:rsidRDefault="0064761F" w:rsidP="0064761F">
      <w:pPr>
        <w:pStyle w:val="ListParagraph"/>
        <w:widowControl/>
        <w:numPr>
          <w:ilvl w:val="0"/>
          <w:numId w:val="12"/>
        </w:numPr>
        <w:autoSpaceDE/>
        <w:autoSpaceDN/>
        <w:spacing w:before="0" w:line="360" w:lineRule="auto"/>
        <w:ind w:left="567" w:hanging="283"/>
        <w:contextualSpacing/>
        <w:rPr>
          <w:color w:val="000000" w:themeColor="text1"/>
          <w:lang w:val="en-US"/>
        </w:rPr>
      </w:pPr>
      <w:r w:rsidRPr="0064761F">
        <w:rPr>
          <w:lang w:val="en-US"/>
        </w:rPr>
        <w:t>Asas-asas</w:t>
      </w:r>
      <w:r w:rsidRPr="0064761F">
        <w:rPr>
          <w:i/>
          <w:lang w:val="en-US"/>
        </w:rPr>
        <w:t xml:space="preserve"> good public governance </w:t>
      </w:r>
      <w:r w:rsidRPr="0064761F">
        <w:rPr>
          <w:lang w:val="en-US"/>
        </w:rPr>
        <w:t>yang telah tercapai mengartikan bahwa misi m</w:t>
      </w:r>
      <w:r w:rsidRPr="0064761F">
        <w:rPr>
          <w:color w:val="000000" w:themeColor="text1"/>
          <w:lang w:val="en-US"/>
        </w:rPr>
        <w:t>embangun BPJS Kesehatan yang efektif berlandaskan prinsip-prinsip tata kelola organisasi yang baik</w:t>
      </w:r>
      <w:r w:rsidRPr="0064761F">
        <w:rPr>
          <w:lang w:val="en-US"/>
        </w:rPr>
        <w:t xml:space="preserve"> dan pemenuhan kewajiban lebih baik serta maksimal. </w:t>
      </w:r>
    </w:p>
    <w:p w14:paraId="454035E4" w14:textId="77777777" w:rsidR="0064761F" w:rsidRPr="0064761F" w:rsidRDefault="0064761F" w:rsidP="00A56719">
      <w:pPr>
        <w:spacing w:line="360" w:lineRule="auto"/>
        <w:ind w:left="284" w:firstLine="284"/>
        <w:jc w:val="both"/>
        <w:rPr>
          <w:color w:val="000000" w:themeColor="text1"/>
          <w:lang w:val="en-US"/>
        </w:rPr>
      </w:pPr>
      <w:r w:rsidRPr="0064761F">
        <w:rPr>
          <w:lang w:val="en-US"/>
        </w:rPr>
        <w:t>Kendala – kendala yang menjadi faktor penghambat tersebut meliputi:</w:t>
      </w:r>
    </w:p>
    <w:p w14:paraId="4B60491D" w14:textId="77777777" w:rsidR="0064761F" w:rsidRPr="0064761F" w:rsidRDefault="0064761F" w:rsidP="0064761F">
      <w:pPr>
        <w:pStyle w:val="ListParagraph"/>
        <w:widowControl/>
        <w:numPr>
          <w:ilvl w:val="0"/>
          <w:numId w:val="13"/>
        </w:numPr>
        <w:autoSpaceDE/>
        <w:autoSpaceDN/>
        <w:spacing w:before="0" w:line="360" w:lineRule="auto"/>
        <w:ind w:left="567" w:hanging="283"/>
        <w:contextualSpacing/>
        <w:rPr>
          <w:color w:val="000000" w:themeColor="text1"/>
          <w:lang w:val="en-US"/>
        </w:rPr>
      </w:pPr>
      <w:r w:rsidRPr="0064761F">
        <w:rPr>
          <w:color w:val="000000" w:themeColor="text1"/>
          <w:lang w:val="en-US"/>
        </w:rPr>
        <w:lastRenderedPageBreak/>
        <w:t>Permasalahan prosedur pendaftaran yang masih lama</w:t>
      </w:r>
    </w:p>
    <w:p w14:paraId="47E1BCD8" w14:textId="77777777" w:rsidR="0064761F" w:rsidRPr="0064761F" w:rsidRDefault="0064761F" w:rsidP="0064761F">
      <w:pPr>
        <w:pStyle w:val="ListParagraph"/>
        <w:spacing w:line="360" w:lineRule="auto"/>
        <w:ind w:left="567"/>
        <w:rPr>
          <w:color w:val="000000" w:themeColor="text1"/>
          <w:lang w:val="en-US"/>
        </w:rPr>
      </w:pPr>
      <w:r w:rsidRPr="0064761F">
        <w:rPr>
          <w:color w:val="000000" w:themeColor="text1"/>
          <w:lang w:val="en-US"/>
        </w:rPr>
        <w:t>BPJS menerapkan aturan bahwa kartu pengguna BPJS baru bisa aktif sepekan setelah pendaftaran diterima. Selanjutnya, rujukan lembaga jasa kesehatan yang ditunjuk BPJS Kesehatan juga terbatas dan tidak fleksibel. Peserta BPJS hanya boleh memilih satu fasilitas kesehatan untuk memperoleh rujukan dan tak bisa ke faskes lain meski sama-sama bekerja sama dengan BPJS. Keterbatasan itu menyulitkan seseorang jika berada di tempat yang jauh dari fasilitas kesehatan pertama yang ditunjuknya.</w:t>
      </w:r>
    </w:p>
    <w:p w14:paraId="3A16861B" w14:textId="77777777" w:rsidR="0064761F" w:rsidRPr="0064761F" w:rsidRDefault="0064761F" w:rsidP="0064761F">
      <w:pPr>
        <w:pStyle w:val="ListParagraph"/>
        <w:widowControl/>
        <w:numPr>
          <w:ilvl w:val="0"/>
          <w:numId w:val="13"/>
        </w:numPr>
        <w:autoSpaceDE/>
        <w:autoSpaceDN/>
        <w:spacing w:before="0" w:line="360" w:lineRule="auto"/>
        <w:ind w:left="567" w:hanging="283"/>
        <w:contextualSpacing/>
        <w:rPr>
          <w:color w:val="000000" w:themeColor="text1"/>
          <w:lang w:val="en-US"/>
        </w:rPr>
      </w:pPr>
      <w:r w:rsidRPr="0064761F">
        <w:rPr>
          <w:color w:val="000000" w:themeColor="text1"/>
          <w:lang w:val="en-US"/>
        </w:rPr>
        <w:t xml:space="preserve">Masih ada keluhan atau pengaduan mengenai pelayanan di BPJS Kesehatan maupun Faskes. Keluhan dan pengaduan yang diajukan masyarakat sebagai celah bahwa program Jaminan Kesehatan Nasional masih belum sepenuhnya mencapai </w:t>
      </w:r>
      <w:r w:rsidRPr="0064761F">
        <w:rPr>
          <w:i/>
          <w:color w:val="000000" w:themeColor="text1"/>
          <w:lang w:val="en-US"/>
        </w:rPr>
        <w:t>good public governance</w:t>
      </w:r>
      <w:r w:rsidRPr="0064761F">
        <w:rPr>
          <w:color w:val="000000" w:themeColor="text1"/>
          <w:lang w:val="en-US"/>
        </w:rPr>
        <w:t xml:space="preserve">. Fakta penelitian yang ditemui di lapangan menunjukkan bahwa masih ada beberapa faskes yang kurang mengoptimalkan pelayanannya. Penyelenggaraan Jaminan Kesehatan Nasional berbagai pihak belum melaksanakan monitoring dan evaluasi sesuai dengan kewenangan masing-masing. Pihak yang melakukan monev yaitu Otoritas Jasa Keuangan (OJK), Dewan Jaminan Sosial Nasional (DJSN), Kementerian Kesehatan, Badan Perencanaan dan Pembangunan Nasional (BAPPENAS), Badan Penyelenggara Jaminan Sosial Kesehatan (BPJS-Kes), belum sepenuhnya dapat </w:t>
      </w:r>
      <w:r w:rsidRPr="0064761F">
        <w:rPr>
          <w:color w:val="000000" w:themeColor="text1"/>
          <w:lang w:val="en-US"/>
        </w:rPr>
        <w:t>menerapkan pedoman pelaksanaan program JKN.</w:t>
      </w:r>
    </w:p>
    <w:p w14:paraId="0D239945" w14:textId="77777777" w:rsidR="0064761F" w:rsidRPr="0064761F" w:rsidRDefault="0064761F" w:rsidP="0064761F">
      <w:pPr>
        <w:pStyle w:val="ListParagraph"/>
        <w:widowControl/>
        <w:numPr>
          <w:ilvl w:val="0"/>
          <w:numId w:val="13"/>
        </w:numPr>
        <w:autoSpaceDE/>
        <w:autoSpaceDN/>
        <w:spacing w:before="0" w:line="360" w:lineRule="auto"/>
        <w:ind w:left="567" w:hanging="283"/>
        <w:contextualSpacing/>
        <w:rPr>
          <w:color w:val="000000" w:themeColor="text1"/>
          <w:lang w:val="en-US"/>
        </w:rPr>
      </w:pPr>
      <w:r w:rsidRPr="0064761F">
        <w:rPr>
          <w:color w:val="000000" w:themeColor="text1"/>
          <w:lang w:val="en-US"/>
        </w:rPr>
        <w:t>Pola fikir masyarakat</w:t>
      </w:r>
    </w:p>
    <w:p w14:paraId="29BBAF47" w14:textId="77777777" w:rsidR="0064761F" w:rsidRPr="0064761F" w:rsidRDefault="0064761F" w:rsidP="0064761F">
      <w:pPr>
        <w:pStyle w:val="ListParagraph"/>
        <w:spacing w:line="360" w:lineRule="auto"/>
        <w:ind w:left="567"/>
        <w:rPr>
          <w:color w:val="000000" w:themeColor="text1"/>
          <w:lang w:val="en-US"/>
        </w:rPr>
      </w:pPr>
      <w:r w:rsidRPr="0064761F">
        <w:rPr>
          <w:color w:val="000000" w:themeColor="text1"/>
          <w:lang w:val="en-US"/>
        </w:rPr>
        <w:t>Faktor pola fikir ini yang menjadikan masyarakat sulit untuk diajak dalam kemajuan. Masyarakat belum sepenuhnya sadar akan arti penting kesehatan yang merupaakan investasi untuk mendukung pembangunan ekonomi seta memiliki peran penting dalam upaya penanggulangan kemiskinan. Hasil wawancara menunjukkan bahwa Kesadaran masyarakat akan terbuka jika mereka sudah mengalami jatuh sakit dan bingung akan biaya yang besar untuk berobat.</w:t>
      </w:r>
    </w:p>
    <w:p w14:paraId="20400E03" w14:textId="77777777" w:rsidR="0064761F" w:rsidRPr="0064761F" w:rsidRDefault="0064761F" w:rsidP="0064761F">
      <w:pPr>
        <w:pStyle w:val="ListParagraph"/>
        <w:spacing w:line="360" w:lineRule="auto"/>
        <w:ind w:left="426"/>
        <w:rPr>
          <w:lang w:val="en-US"/>
        </w:rPr>
      </w:pPr>
      <w:r w:rsidRPr="0064761F">
        <w:rPr>
          <w:lang w:val="en-US"/>
        </w:rPr>
        <w:t>Solusi yang ditempuh untuk mengatasi berbagai kendala yang muncul, yaitu:</w:t>
      </w:r>
    </w:p>
    <w:p w14:paraId="54664D0D" w14:textId="77777777" w:rsidR="0064761F" w:rsidRPr="0064761F" w:rsidRDefault="0064761F" w:rsidP="0064761F">
      <w:pPr>
        <w:pStyle w:val="ListParagraph"/>
        <w:widowControl/>
        <w:numPr>
          <w:ilvl w:val="0"/>
          <w:numId w:val="14"/>
        </w:numPr>
        <w:autoSpaceDE/>
        <w:autoSpaceDN/>
        <w:spacing w:before="0" w:line="360" w:lineRule="auto"/>
        <w:ind w:left="709" w:hanging="283"/>
        <w:contextualSpacing/>
        <w:rPr>
          <w:lang w:val="en-US"/>
        </w:rPr>
      </w:pPr>
      <w:r w:rsidRPr="0064761F">
        <w:rPr>
          <w:color w:val="000000" w:themeColor="text1"/>
          <w:lang w:val="en-US"/>
        </w:rPr>
        <w:t>Memperbaiki standar pelayanan BPJS Kesehatan</w:t>
      </w:r>
    </w:p>
    <w:p w14:paraId="73A6BBE5" w14:textId="77777777" w:rsidR="0064761F" w:rsidRPr="0064761F" w:rsidRDefault="0064761F" w:rsidP="0064761F">
      <w:pPr>
        <w:pStyle w:val="ListParagraph"/>
        <w:spacing w:line="360" w:lineRule="auto"/>
        <w:ind w:left="709" w:firstLine="425"/>
        <w:rPr>
          <w:lang w:val="en-US"/>
        </w:rPr>
      </w:pPr>
      <w:r w:rsidRPr="0064761F">
        <w:rPr>
          <w:color w:val="000000" w:themeColor="text1"/>
          <w:lang w:val="en-US"/>
        </w:rPr>
        <w:t xml:space="preserve">Hasil wawancara menunjukkan bahwa BPJS Kesehatan telah melakukan perbaikan pelayanan seperti dalam pelayanan </w:t>
      </w:r>
      <w:r w:rsidRPr="0064761F">
        <w:rPr>
          <w:lang w:val="en-US"/>
        </w:rPr>
        <w:t>bagi masyarakat yang belum paham teknologi, dapat mendatangi langsung kantor BPJS untuk mendapatkan informasi dan mengetahui prosedur pendaftaran. Selain itu, kepuasan juga didapat karena dapat menanyakan langsung kepada petugas yang bersangkutan. Sistem pendaftaran secara online merupakan salah satu cara dalam mengurangi antrian yang panjang di BPJS Kesehatan dinilai lebih efektif dan efisien bagi masyarakat.</w:t>
      </w:r>
    </w:p>
    <w:p w14:paraId="5E8327AA" w14:textId="77777777" w:rsidR="0064761F" w:rsidRPr="0064761F" w:rsidRDefault="0064761F" w:rsidP="0064761F">
      <w:pPr>
        <w:pStyle w:val="ListParagraph"/>
        <w:widowControl/>
        <w:numPr>
          <w:ilvl w:val="0"/>
          <w:numId w:val="14"/>
        </w:numPr>
        <w:autoSpaceDE/>
        <w:autoSpaceDN/>
        <w:spacing w:before="0" w:line="360" w:lineRule="auto"/>
        <w:ind w:left="709" w:hanging="283"/>
        <w:contextualSpacing/>
        <w:rPr>
          <w:lang w:val="en-US"/>
        </w:rPr>
      </w:pPr>
      <w:r w:rsidRPr="0064761F">
        <w:rPr>
          <w:lang w:val="en-US"/>
        </w:rPr>
        <w:t>Sosialisasi rutin kepada masyarakat</w:t>
      </w:r>
    </w:p>
    <w:p w14:paraId="68959F1D" w14:textId="77777777" w:rsidR="0064761F" w:rsidRPr="0064761F" w:rsidRDefault="0064761F" w:rsidP="0064761F">
      <w:pPr>
        <w:pStyle w:val="ListParagraph"/>
        <w:spacing w:line="360" w:lineRule="auto"/>
        <w:ind w:left="709" w:firstLine="425"/>
        <w:rPr>
          <w:lang w:val="en-US"/>
        </w:rPr>
      </w:pPr>
      <w:r w:rsidRPr="0064761F">
        <w:rPr>
          <w:lang w:val="en-US"/>
        </w:rPr>
        <w:lastRenderedPageBreak/>
        <w:t>Sosialisasi merupakan aktivitas yang penting untuk mendpatkan seluruh manfaat dari informasi yang diberikan, terkait dengan cakupan peserta program Jaminan Kesehatan Nasional dapat diketahui oleh masyarakat. Setiap ada perubahan prosedur ataupun kebijakan hendaknya diikuti oleh sosialisasi. Kendala yang terjadi di lapangan bisa jadi disebabkan karena kurangnya sosialisasi yang diberikan pada masyarakat.</w:t>
      </w:r>
    </w:p>
    <w:p w14:paraId="4F060D20" w14:textId="77777777" w:rsidR="0064761F" w:rsidRPr="0064761F" w:rsidRDefault="0064761F" w:rsidP="0064761F">
      <w:pPr>
        <w:pStyle w:val="ListParagraph"/>
        <w:spacing w:line="360" w:lineRule="auto"/>
        <w:ind w:left="709" w:firstLine="425"/>
        <w:rPr>
          <w:lang w:val="en-US"/>
        </w:rPr>
      </w:pPr>
      <w:r w:rsidRPr="0064761F">
        <w:rPr>
          <w:lang w:val="en-US"/>
        </w:rPr>
        <w:t>Dari hasil wawancara yang dilakukan oleh peneliti dapat diketahui bahwa kegiatan sosialisasi terkait program Jaminan Kesehatan Nasional sudah dilakukan oleh BPJS Kesehatan Surakarta. Namun, perlu diperhatikan apakah masyarakat sudah memahami konsep JKN, sistem pendanaan, kemanfaatan bagi masyarakat maupun tata cara pelayanannya.</w:t>
      </w:r>
    </w:p>
    <w:p w14:paraId="36326C8D" w14:textId="77777777" w:rsidR="0064761F" w:rsidRPr="0064761F" w:rsidRDefault="0064761F" w:rsidP="0064761F">
      <w:pPr>
        <w:pStyle w:val="ListParagraph"/>
        <w:widowControl/>
        <w:numPr>
          <w:ilvl w:val="0"/>
          <w:numId w:val="14"/>
        </w:numPr>
        <w:autoSpaceDE/>
        <w:autoSpaceDN/>
        <w:spacing w:before="0" w:line="360" w:lineRule="auto"/>
        <w:ind w:left="709" w:hanging="283"/>
        <w:contextualSpacing/>
        <w:rPr>
          <w:lang w:val="en-US"/>
        </w:rPr>
      </w:pPr>
      <w:r w:rsidRPr="0064761F">
        <w:rPr>
          <w:lang w:val="en-US"/>
        </w:rPr>
        <w:t xml:space="preserve">Evaluasi kinerja pada pelayanan BPJS Kesehatan dan Fasilitas Kesehatan </w:t>
      </w:r>
      <w:r w:rsidRPr="0064761F">
        <w:rPr>
          <w:color w:val="000000" w:themeColor="text1"/>
          <w:lang w:val="en-US"/>
        </w:rPr>
        <w:t>Peran BPJS Kesehatan disini yaitu dengan mengupayakan peningkatan kerjasama (Aspek Kualitas) yang terdiri dari:</w:t>
      </w:r>
    </w:p>
    <w:p w14:paraId="477B3497" w14:textId="77777777" w:rsidR="0064761F" w:rsidRPr="0064761F" w:rsidRDefault="0064761F" w:rsidP="0064761F">
      <w:pPr>
        <w:pStyle w:val="ListParagraph"/>
        <w:widowControl/>
        <w:numPr>
          <w:ilvl w:val="4"/>
          <w:numId w:val="11"/>
        </w:numPr>
        <w:autoSpaceDE/>
        <w:autoSpaceDN/>
        <w:spacing w:before="0" w:line="360" w:lineRule="auto"/>
        <w:ind w:left="993" w:hanging="284"/>
        <w:contextualSpacing/>
        <w:rPr>
          <w:color w:val="000000" w:themeColor="text1"/>
          <w:lang w:val="en-US"/>
        </w:rPr>
      </w:pPr>
      <w:r w:rsidRPr="0064761F">
        <w:rPr>
          <w:color w:val="000000" w:themeColor="text1"/>
          <w:lang w:val="en-US"/>
        </w:rPr>
        <w:t xml:space="preserve">Komitmen kerjasama dengan faskes yakni: </w:t>
      </w:r>
    </w:p>
    <w:p w14:paraId="5C9D56C0" w14:textId="77777777" w:rsidR="0064761F" w:rsidRPr="0064761F" w:rsidRDefault="0064761F" w:rsidP="0064761F">
      <w:pPr>
        <w:pStyle w:val="ListParagraph"/>
        <w:widowControl/>
        <w:numPr>
          <w:ilvl w:val="8"/>
          <w:numId w:val="15"/>
        </w:numPr>
        <w:autoSpaceDE/>
        <w:autoSpaceDN/>
        <w:spacing w:before="0" w:line="360" w:lineRule="auto"/>
        <w:ind w:left="1276" w:hanging="283"/>
        <w:contextualSpacing/>
        <w:rPr>
          <w:color w:val="000000" w:themeColor="text1"/>
          <w:lang w:val="en-US"/>
        </w:rPr>
      </w:pPr>
      <w:r w:rsidRPr="0064761F">
        <w:rPr>
          <w:color w:val="000000" w:themeColor="text1"/>
          <w:lang w:val="en-US"/>
        </w:rPr>
        <w:t>Sebelum penandatanganan PKS, dilakukan pembahasan klausul-klausul kontak serta penegasan komitmen Faskes terhadap isi kontrak, misalnya dalam hal tidak akan menarik iur biaya.</w:t>
      </w:r>
    </w:p>
    <w:p w14:paraId="1B15F20C" w14:textId="77777777" w:rsidR="0064761F" w:rsidRPr="0064761F" w:rsidRDefault="0064761F" w:rsidP="0064761F">
      <w:pPr>
        <w:pStyle w:val="ListParagraph"/>
        <w:widowControl/>
        <w:numPr>
          <w:ilvl w:val="8"/>
          <w:numId w:val="15"/>
        </w:numPr>
        <w:autoSpaceDE/>
        <w:autoSpaceDN/>
        <w:spacing w:before="0" w:line="360" w:lineRule="auto"/>
        <w:ind w:left="1276" w:hanging="283"/>
        <w:contextualSpacing/>
        <w:rPr>
          <w:color w:val="000000" w:themeColor="text1"/>
          <w:lang w:val="en-US"/>
        </w:rPr>
      </w:pPr>
      <w:r w:rsidRPr="0064761F">
        <w:rPr>
          <w:color w:val="000000" w:themeColor="text1"/>
          <w:lang w:val="en-US"/>
        </w:rPr>
        <w:t xml:space="preserve">Melakukan </w:t>
      </w:r>
      <w:r w:rsidRPr="0064761F">
        <w:rPr>
          <w:i/>
          <w:color w:val="000000" w:themeColor="text1"/>
          <w:lang w:val="en-US"/>
        </w:rPr>
        <w:t xml:space="preserve">re-assesment </w:t>
      </w:r>
      <w:r w:rsidRPr="0064761F">
        <w:rPr>
          <w:color w:val="000000" w:themeColor="text1"/>
          <w:lang w:val="en-US"/>
        </w:rPr>
        <w:t>pemenuhan kredensialing Faskes secara rutin setiap 6 (enam) bulan.</w:t>
      </w:r>
    </w:p>
    <w:p w14:paraId="33F37839" w14:textId="77777777" w:rsidR="0064761F" w:rsidRPr="0064761F" w:rsidRDefault="0064761F" w:rsidP="0064761F">
      <w:pPr>
        <w:pStyle w:val="ListParagraph"/>
        <w:widowControl/>
        <w:numPr>
          <w:ilvl w:val="4"/>
          <w:numId w:val="11"/>
        </w:numPr>
        <w:autoSpaceDE/>
        <w:autoSpaceDN/>
        <w:spacing w:before="0" w:line="360" w:lineRule="auto"/>
        <w:ind w:left="993" w:hanging="284"/>
        <w:contextualSpacing/>
        <w:rPr>
          <w:color w:val="000000" w:themeColor="text1"/>
          <w:lang w:val="en-US"/>
        </w:rPr>
      </w:pPr>
      <w:r w:rsidRPr="0064761F">
        <w:rPr>
          <w:color w:val="000000" w:themeColor="text1"/>
          <w:lang w:val="en-US"/>
        </w:rPr>
        <w:t xml:space="preserve">Pelaksanaan </w:t>
      </w:r>
      <w:r w:rsidRPr="0064761F">
        <w:rPr>
          <w:i/>
          <w:color w:val="000000" w:themeColor="text1"/>
          <w:lang w:val="en-US"/>
        </w:rPr>
        <w:t xml:space="preserve">Walk Through Audit </w:t>
      </w:r>
      <w:r w:rsidRPr="0064761F">
        <w:rPr>
          <w:color w:val="000000" w:themeColor="text1"/>
          <w:lang w:val="en-US"/>
        </w:rPr>
        <w:t>(WTA) kepada peserta yang mendapatkan layanan di Fasilitas Kesehatan</w:t>
      </w:r>
    </w:p>
    <w:p w14:paraId="1E57EF96" w14:textId="77777777" w:rsidR="0064761F" w:rsidRPr="0064761F" w:rsidRDefault="0064761F" w:rsidP="0064761F">
      <w:pPr>
        <w:pStyle w:val="ListParagraph"/>
        <w:widowControl/>
        <w:numPr>
          <w:ilvl w:val="0"/>
          <w:numId w:val="16"/>
        </w:numPr>
        <w:autoSpaceDE/>
        <w:autoSpaceDN/>
        <w:spacing w:before="0" w:line="360" w:lineRule="auto"/>
        <w:ind w:left="1276" w:hanging="283"/>
        <w:contextualSpacing/>
        <w:rPr>
          <w:color w:val="000000" w:themeColor="text1"/>
          <w:lang w:val="en-US"/>
        </w:rPr>
      </w:pPr>
      <w:r w:rsidRPr="0064761F">
        <w:rPr>
          <w:color w:val="000000" w:themeColor="text1"/>
          <w:lang w:val="en-US"/>
        </w:rPr>
        <w:t>Mendapatkan umpan balik layanan Faskes yang diterima oleh Peserta khususnya dari dimensi kualitas.</w:t>
      </w:r>
    </w:p>
    <w:p w14:paraId="2E8F0EE8" w14:textId="77777777" w:rsidR="0064761F" w:rsidRPr="0064761F" w:rsidRDefault="0064761F" w:rsidP="0064761F">
      <w:pPr>
        <w:pStyle w:val="ListParagraph"/>
        <w:widowControl/>
        <w:numPr>
          <w:ilvl w:val="0"/>
          <w:numId w:val="16"/>
        </w:numPr>
        <w:autoSpaceDE/>
        <w:autoSpaceDN/>
        <w:spacing w:before="0" w:line="360" w:lineRule="auto"/>
        <w:ind w:left="1276" w:hanging="283"/>
        <w:contextualSpacing/>
        <w:rPr>
          <w:color w:val="000000" w:themeColor="text1"/>
          <w:lang w:val="en-US"/>
        </w:rPr>
      </w:pPr>
      <w:r w:rsidRPr="0064761F">
        <w:rPr>
          <w:color w:val="000000" w:themeColor="text1"/>
          <w:lang w:val="en-US"/>
        </w:rPr>
        <w:t>Kriteria yang dinilai adalah administrasi (waktu tunggu, alur pelayanan, iur biaya), pelayanan (ketepatan jadwal, keramahan) dan sarana.</w:t>
      </w:r>
    </w:p>
    <w:p w14:paraId="413BA3B6" w14:textId="77777777" w:rsidR="0064761F" w:rsidRPr="0064761F" w:rsidRDefault="0064761F" w:rsidP="0064761F">
      <w:pPr>
        <w:pStyle w:val="ListParagraph"/>
        <w:widowControl/>
        <w:numPr>
          <w:ilvl w:val="0"/>
          <w:numId w:val="16"/>
        </w:numPr>
        <w:autoSpaceDE/>
        <w:autoSpaceDN/>
        <w:spacing w:before="0" w:line="360" w:lineRule="auto"/>
        <w:ind w:left="1276" w:hanging="283"/>
        <w:contextualSpacing/>
        <w:rPr>
          <w:color w:val="000000" w:themeColor="text1"/>
          <w:lang w:val="en-US"/>
        </w:rPr>
      </w:pPr>
      <w:r w:rsidRPr="0064761F">
        <w:rPr>
          <w:color w:val="000000" w:themeColor="text1"/>
          <w:lang w:val="en-US"/>
        </w:rPr>
        <w:t>Peningkatan akses layanan melalui penguatan rujukan berjenjang</w:t>
      </w:r>
    </w:p>
    <w:p w14:paraId="28045742" w14:textId="77777777" w:rsidR="0064761F" w:rsidRPr="0064761F" w:rsidRDefault="0064761F" w:rsidP="0064761F">
      <w:pPr>
        <w:pStyle w:val="ListParagraph"/>
        <w:widowControl/>
        <w:numPr>
          <w:ilvl w:val="0"/>
          <w:numId w:val="16"/>
        </w:numPr>
        <w:autoSpaceDE/>
        <w:autoSpaceDN/>
        <w:spacing w:before="0" w:line="360" w:lineRule="auto"/>
        <w:ind w:left="1276" w:hanging="283"/>
        <w:contextualSpacing/>
        <w:rPr>
          <w:color w:val="000000" w:themeColor="text1"/>
          <w:lang w:val="en-US"/>
        </w:rPr>
      </w:pPr>
      <w:r w:rsidRPr="0064761F">
        <w:rPr>
          <w:color w:val="000000" w:themeColor="text1"/>
          <w:lang w:val="en-US"/>
        </w:rPr>
        <w:t>Rujukan pelayanan kesehatan didasarkan kompetensi (ketersediaan layanan) yang dimiliki Faskes</w:t>
      </w:r>
    </w:p>
    <w:p w14:paraId="49944628" w14:textId="77777777" w:rsidR="0064761F" w:rsidRPr="0064761F" w:rsidRDefault="0064761F" w:rsidP="0064761F">
      <w:pPr>
        <w:pStyle w:val="ListParagraph"/>
        <w:widowControl/>
        <w:numPr>
          <w:ilvl w:val="0"/>
          <w:numId w:val="16"/>
        </w:numPr>
        <w:autoSpaceDE/>
        <w:autoSpaceDN/>
        <w:spacing w:before="0" w:line="360" w:lineRule="auto"/>
        <w:ind w:left="1276" w:hanging="283"/>
        <w:contextualSpacing/>
        <w:rPr>
          <w:color w:val="000000" w:themeColor="text1"/>
          <w:lang w:val="en-US"/>
        </w:rPr>
      </w:pPr>
      <w:r w:rsidRPr="0064761F">
        <w:rPr>
          <w:color w:val="000000" w:themeColor="text1"/>
          <w:lang w:val="en-US"/>
        </w:rPr>
        <w:t>Tidak dibatasi oleh wilayah administrative</w:t>
      </w:r>
    </w:p>
    <w:p w14:paraId="58545BCC" w14:textId="77777777" w:rsidR="0064761F" w:rsidRPr="0064761F" w:rsidRDefault="0064761F" w:rsidP="0064761F">
      <w:pPr>
        <w:pStyle w:val="ListParagraph"/>
        <w:widowControl/>
        <w:numPr>
          <w:ilvl w:val="0"/>
          <w:numId w:val="16"/>
        </w:numPr>
        <w:autoSpaceDE/>
        <w:autoSpaceDN/>
        <w:spacing w:before="0" w:line="360" w:lineRule="auto"/>
        <w:ind w:left="1276" w:hanging="283"/>
        <w:contextualSpacing/>
        <w:rPr>
          <w:color w:val="000000" w:themeColor="text1"/>
          <w:lang w:val="en-US"/>
        </w:rPr>
      </w:pPr>
      <w:r w:rsidRPr="0064761F">
        <w:rPr>
          <w:color w:val="000000" w:themeColor="text1"/>
          <w:lang w:val="en-US"/>
        </w:rPr>
        <w:t xml:space="preserve">Mengembangkan aplikasi </w:t>
      </w:r>
      <w:r w:rsidRPr="0064761F">
        <w:rPr>
          <w:i/>
          <w:color w:val="000000" w:themeColor="text1"/>
          <w:lang w:val="en-US"/>
        </w:rPr>
        <w:t>Aplicare</w:t>
      </w:r>
      <w:r w:rsidRPr="0064761F">
        <w:rPr>
          <w:color w:val="000000" w:themeColor="text1"/>
          <w:lang w:val="en-US"/>
        </w:rPr>
        <w:t xml:space="preserve"> (Aplikasi Pencarian Faskes) untuk memudahkan peserta JKN dalam mencari faskes terdekat sesuai lokasi setempat, memberikan informasi </w:t>
      </w:r>
      <w:r w:rsidRPr="0064761F">
        <w:rPr>
          <w:i/>
          <w:color w:val="000000" w:themeColor="text1"/>
          <w:lang w:val="en-US"/>
        </w:rPr>
        <w:t xml:space="preserve">profit </w:t>
      </w:r>
      <w:r w:rsidRPr="0064761F">
        <w:rPr>
          <w:color w:val="000000" w:themeColor="text1"/>
          <w:lang w:val="en-US"/>
        </w:rPr>
        <w:t>singkat tentang faskes dan memudahkan FKTP dalam merujuk pasien sesuai kompetensi FKRTL</w:t>
      </w:r>
    </w:p>
    <w:p w14:paraId="37529732" w14:textId="77777777" w:rsidR="0064761F" w:rsidRPr="0064761F" w:rsidRDefault="0064761F" w:rsidP="00A56719">
      <w:pPr>
        <w:pStyle w:val="ListParagraph"/>
        <w:widowControl/>
        <w:autoSpaceDE/>
        <w:autoSpaceDN/>
        <w:spacing w:before="0" w:line="360" w:lineRule="auto"/>
        <w:ind w:left="284"/>
        <w:contextualSpacing/>
        <w:rPr>
          <w:color w:val="000000" w:themeColor="text1"/>
          <w:lang w:val="en-US"/>
        </w:rPr>
      </w:pPr>
      <w:r w:rsidRPr="0064761F">
        <w:rPr>
          <w:b/>
          <w:bCs/>
          <w:color w:val="000000" w:themeColor="text1"/>
        </w:rPr>
        <w:t>KESIMPULAN</w:t>
      </w:r>
    </w:p>
    <w:p w14:paraId="767F3D31" w14:textId="77777777" w:rsidR="0064761F" w:rsidRPr="0064761F" w:rsidRDefault="0064761F" w:rsidP="0064761F">
      <w:pPr>
        <w:pStyle w:val="ListParagraph"/>
        <w:spacing w:line="360" w:lineRule="auto"/>
        <w:ind w:left="284" w:firstLine="425"/>
        <w:rPr>
          <w:color w:val="000000" w:themeColor="text1"/>
          <w:lang w:val="en-US"/>
        </w:rPr>
      </w:pPr>
      <w:r w:rsidRPr="0064761F">
        <w:rPr>
          <w:color w:val="000000" w:themeColor="text1"/>
          <w:lang w:val="en-US"/>
        </w:rPr>
        <w:t xml:space="preserve">Badan Penyelenggara Jaminan Sosial (BPJS) Kesehatan selaku penyelenggara program Jaminan Kesehatan Nasional (JKN) telah melaksanakan pedoman </w:t>
      </w:r>
      <w:r w:rsidRPr="0064761F">
        <w:rPr>
          <w:i/>
          <w:color w:val="000000" w:themeColor="text1"/>
          <w:lang w:val="en-US"/>
        </w:rPr>
        <w:t>good public governance</w:t>
      </w:r>
      <w:r w:rsidRPr="0064761F">
        <w:rPr>
          <w:color w:val="000000" w:themeColor="text1"/>
          <w:lang w:val="en-US"/>
        </w:rPr>
        <w:t xml:space="preserve"> </w:t>
      </w:r>
      <w:r w:rsidRPr="0064761F">
        <w:rPr>
          <w:color w:val="000000" w:themeColor="text1"/>
          <w:lang w:val="en-US"/>
        </w:rPr>
        <w:lastRenderedPageBreak/>
        <w:t>tetapi belum secara maksimal. BPJS Kesehatan Surakarta tidak memberikan informasi tentang kinerja keuangan dikarenakan BPJS Kesehatan Cabang hanya membuat rekap alokasi anggaran dan realisasi biaya.</w:t>
      </w:r>
    </w:p>
    <w:p w14:paraId="0A5B6D73" w14:textId="77777777" w:rsidR="0064761F" w:rsidRPr="0064761F" w:rsidRDefault="0064761F" w:rsidP="0064761F">
      <w:pPr>
        <w:spacing w:line="360" w:lineRule="auto"/>
        <w:ind w:left="360" w:firstLine="425"/>
        <w:jc w:val="both"/>
        <w:rPr>
          <w:color w:val="000000" w:themeColor="text1"/>
          <w:lang w:val="en-US"/>
        </w:rPr>
      </w:pPr>
      <w:r w:rsidRPr="0064761F">
        <w:rPr>
          <w:color w:val="000000" w:themeColor="text1"/>
          <w:lang w:val="en-US"/>
        </w:rPr>
        <w:t xml:space="preserve">Dalam melakukan penelitian ini terdapat keterbatasan dalam kegiatan-kegiatan yang dilakukan penulis dalam rangka mengumpulkan informasi terkait dengan pelayanan program Jaminan Kesehatan Nasional khususnya terkait dengan jumlah informan penelitian. Data observasi yang diperoleh belum semua mencakup semua pihak </w:t>
      </w:r>
      <w:r w:rsidRPr="0064761F">
        <w:rPr>
          <w:i/>
          <w:color w:val="000000" w:themeColor="text1"/>
          <w:lang w:val="en-US"/>
        </w:rPr>
        <w:t>stakeholder</w:t>
      </w:r>
      <w:r w:rsidRPr="0064761F">
        <w:rPr>
          <w:color w:val="000000" w:themeColor="text1"/>
          <w:lang w:val="en-US"/>
        </w:rPr>
        <w:t xml:space="preserve"> yang berkaitan dengan program Jaminan Kesehatan Nasional yakni Rumah Sakit sebagai Fasilitas Rujukan Tingkat Lanjutan. Observasi pada Rumah Sakit diperlukan untuk mengamati pelayanan yang diberikan pihak RS kepada pasien peserta BPJS Kesehatan. Metoda wawancara yang digunakan penulis belum mencakup semua pihak </w:t>
      </w:r>
      <w:r w:rsidRPr="0064761F">
        <w:rPr>
          <w:i/>
          <w:color w:val="000000" w:themeColor="text1"/>
          <w:lang w:val="en-US"/>
        </w:rPr>
        <w:t xml:space="preserve">stakeholder </w:t>
      </w:r>
      <w:r w:rsidRPr="0064761F">
        <w:rPr>
          <w:color w:val="000000" w:themeColor="text1"/>
          <w:lang w:val="en-US"/>
        </w:rPr>
        <w:t>yang berkaitan dengan program Jaminan Kesehatan Nasional yakni Dinas Kesehatan. Wawancara Dinas Kesehatan Surakarta diperlukan untuk mengkonfirmasi kinerja BPJS Kesehatan.</w:t>
      </w:r>
    </w:p>
    <w:p w14:paraId="708296F0" w14:textId="77777777" w:rsidR="0064761F" w:rsidRPr="0064761F" w:rsidRDefault="0064761F" w:rsidP="00A56719">
      <w:pPr>
        <w:pStyle w:val="ListParagraph"/>
        <w:widowControl/>
        <w:autoSpaceDE/>
        <w:autoSpaceDN/>
        <w:spacing w:before="0"/>
        <w:ind w:left="284"/>
        <w:contextualSpacing/>
        <w:rPr>
          <w:b/>
          <w:color w:val="000000" w:themeColor="text1"/>
          <w:lang w:val="en-US"/>
        </w:rPr>
      </w:pPr>
      <w:r w:rsidRPr="0064761F">
        <w:rPr>
          <w:b/>
          <w:color w:val="000000" w:themeColor="text1"/>
          <w:lang w:val="en-US"/>
        </w:rPr>
        <w:t>DAFTAR PUSTAKA</w:t>
      </w:r>
    </w:p>
    <w:p w14:paraId="62CBD7A4" w14:textId="77777777" w:rsidR="0064761F" w:rsidRDefault="0064761F" w:rsidP="0064761F">
      <w:pPr>
        <w:ind w:left="284"/>
        <w:jc w:val="both"/>
        <w:rPr>
          <w:i/>
          <w:color w:val="000000" w:themeColor="text1"/>
        </w:rPr>
      </w:pPr>
      <w:r w:rsidRPr="0064761F">
        <w:rPr>
          <w:color w:val="000000" w:themeColor="text1"/>
        </w:rPr>
        <w:t xml:space="preserve">Agustina, Serly Putri. 2014. </w:t>
      </w:r>
      <w:r w:rsidRPr="0064761F">
        <w:rPr>
          <w:i/>
          <w:color w:val="000000" w:themeColor="text1"/>
        </w:rPr>
        <w:t>Pembuatan Plastik</w:t>
      </w:r>
    </w:p>
    <w:p w14:paraId="665197A0" w14:textId="0192C10D" w:rsidR="0064761F" w:rsidRPr="0064761F" w:rsidRDefault="0064761F" w:rsidP="0064761F">
      <w:pPr>
        <w:ind w:left="720"/>
        <w:jc w:val="both"/>
        <w:rPr>
          <w:i/>
          <w:color w:val="000000" w:themeColor="text1"/>
          <w:lang w:val="en-US"/>
        </w:rPr>
      </w:pPr>
      <w:r w:rsidRPr="0064761F">
        <w:rPr>
          <w:i/>
          <w:color w:val="000000" w:themeColor="text1"/>
        </w:rPr>
        <w:t>Biodegradable dari Pati Umbi</w:t>
      </w:r>
      <w:r>
        <w:rPr>
          <w:i/>
          <w:color w:val="000000" w:themeColor="text1"/>
          <w:lang w:val="en-US"/>
        </w:rPr>
        <w:t xml:space="preserve"> </w:t>
      </w:r>
      <w:r w:rsidRPr="0064761F">
        <w:rPr>
          <w:i/>
          <w:color w:val="000000" w:themeColor="text1"/>
        </w:rPr>
        <w:t>Gadung</w:t>
      </w:r>
      <w:r w:rsidRPr="0064761F">
        <w:rPr>
          <w:color w:val="000000" w:themeColor="text1"/>
        </w:rPr>
        <w:t>.</w:t>
      </w:r>
      <w:r w:rsidRPr="0064761F">
        <w:rPr>
          <w:color w:val="000000" w:themeColor="text1"/>
          <w:lang w:val="en-US"/>
        </w:rPr>
        <w:t xml:space="preserve"> </w:t>
      </w:r>
      <w:r w:rsidRPr="0064761F">
        <w:rPr>
          <w:color w:val="000000" w:themeColor="text1"/>
        </w:rPr>
        <w:t>Palembang</w:t>
      </w:r>
      <w:r w:rsidRPr="0064761F">
        <w:rPr>
          <w:color w:val="000000" w:themeColor="text1"/>
          <w:lang w:val="en-US"/>
        </w:rPr>
        <w:t xml:space="preserve"> : </w:t>
      </w:r>
      <w:r w:rsidRPr="0064761F">
        <w:rPr>
          <w:color w:val="000000" w:themeColor="text1"/>
        </w:rPr>
        <w:t>Politeknik Negeri Sriwijaya</w:t>
      </w:r>
      <w:r w:rsidRPr="0064761F">
        <w:rPr>
          <w:color w:val="000000" w:themeColor="text1"/>
          <w:lang w:val="en-US"/>
        </w:rPr>
        <w:t>.</w:t>
      </w:r>
    </w:p>
    <w:p w14:paraId="6332D45A" w14:textId="77777777" w:rsidR="0064761F" w:rsidRPr="0064761F" w:rsidRDefault="0064761F" w:rsidP="0064761F">
      <w:pPr>
        <w:ind w:left="284" w:firstLine="720"/>
        <w:jc w:val="both"/>
        <w:rPr>
          <w:color w:val="000000" w:themeColor="text1"/>
          <w:lang w:val="en-US"/>
        </w:rPr>
      </w:pPr>
    </w:p>
    <w:p w14:paraId="431CAB3D" w14:textId="77777777" w:rsidR="0064761F" w:rsidRDefault="0064761F" w:rsidP="0064761F">
      <w:pPr>
        <w:adjustRightInd w:val="0"/>
        <w:ind w:left="284"/>
        <w:jc w:val="both"/>
        <w:rPr>
          <w:color w:val="000000" w:themeColor="text1"/>
        </w:rPr>
      </w:pPr>
      <w:r w:rsidRPr="0064761F">
        <w:rPr>
          <w:color w:val="000000" w:themeColor="text1"/>
        </w:rPr>
        <w:t>Ayimbillah, Roger Atinga. 2012. Health</w:t>
      </w:r>
      <w:r w:rsidRPr="0064761F">
        <w:rPr>
          <w:color w:val="000000" w:themeColor="text1"/>
          <w:lang w:val="en-US"/>
        </w:rPr>
        <w:t xml:space="preserve"> </w:t>
      </w:r>
      <w:r w:rsidRPr="0064761F">
        <w:rPr>
          <w:color w:val="000000" w:themeColor="text1"/>
        </w:rPr>
        <w:t>care</w:t>
      </w:r>
    </w:p>
    <w:p w14:paraId="072FDA8E" w14:textId="77777777" w:rsidR="0064761F" w:rsidRDefault="0064761F" w:rsidP="0064761F">
      <w:pPr>
        <w:adjustRightInd w:val="0"/>
        <w:ind w:left="284" w:firstLine="436"/>
        <w:jc w:val="both"/>
        <w:rPr>
          <w:color w:val="000000" w:themeColor="text1"/>
          <w:lang w:val="en-US"/>
        </w:rPr>
      </w:pPr>
      <w:r w:rsidRPr="0064761F">
        <w:rPr>
          <w:color w:val="000000" w:themeColor="text1"/>
        </w:rPr>
        <w:t>quality under the National Health</w:t>
      </w:r>
      <w:r>
        <w:rPr>
          <w:color w:val="000000" w:themeColor="text1"/>
          <w:lang w:val="en-US"/>
        </w:rPr>
        <w:t xml:space="preserve"> </w:t>
      </w:r>
      <w:r w:rsidRPr="0064761F">
        <w:rPr>
          <w:color w:val="000000" w:themeColor="text1"/>
        </w:rPr>
        <w:t>Insurance</w:t>
      </w:r>
    </w:p>
    <w:p w14:paraId="50CB4C2F" w14:textId="77777777" w:rsidR="0064761F" w:rsidRDefault="0064761F" w:rsidP="0064761F">
      <w:pPr>
        <w:adjustRightInd w:val="0"/>
        <w:ind w:left="284" w:firstLine="436"/>
        <w:jc w:val="both"/>
        <w:rPr>
          <w:i/>
          <w:color w:val="000000" w:themeColor="text1"/>
          <w:lang w:val="en-US"/>
        </w:rPr>
      </w:pPr>
      <w:r w:rsidRPr="0064761F">
        <w:rPr>
          <w:color w:val="000000" w:themeColor="text1"/>
        </w:rPr>
        <w:t xml:space="preserve">Scheme in Ghana, </w:t>
      </w:r>
      <w:r w:rsidRPr="0064761F">
        <w:rPr>
          <w:i/>
          <w:color w:val="000000" w:themeColor="text1"/>
        </w:rPr>
        <w:t>International Journal of</w:t>
      </w:r>
    </w:p>
    <w:p w14:paraId="1630F39C" w14:textId="4F72C814" w:rsidR="0064761F" w:rsidRPr="0064761F" w:rsidRDefault="0064761F" w:rsidP="0064761F">
      <w:pPr>
        <w:adjustRightInd w:val="0"/>
        <w:ind w:left="720"/>
        <w:jc w:val="both"/>
        <w:rPr>
          <w:color w:val="000000" w:themeColor="text1"/>
          <w:lang w:val="en-US"/>
        </w:rPr>
      </w:pPr>
      <w:r w:rsidRPr="0064761F">
        <w:rPr>
          <w:i/>
          <w:color w:val="000000" w:themeColor="text1"/>
        </w:rPr>
        <w:t>Quality &amp;</w:t>
      </w:r>
      <w:r>
        <w:rPr>
          <w:color w:val="000000" w:themeColor="text1"/>
          <w:lang w:val="en-US"/>
        </w:rPr>
        <w:t xml:space="preserve"> </w:t>
      </w:r>
      <w:r w:rsidRPr="0064761F">
        <w:rPr>
          <w:i/>
          <w:color w:val="000000" w:themeColor="text1"/>
        </w:rPr>
        <w:t xml:space="preserve">Reliability Management, </w:t>
      </w:r>
      <w:r w:rsidRPr="0064761F">
        <w:rPr>
          <w:color w:val="000000" w:themeColor="text1"/>
        </w:rPr>
        <w:t>Vol. 29</w:t>
      </w:r>
      <w:r>
        <w:rPr>
          <w:i/>
          <w:color w:val="000000" w:themeColor="text1"/>
          <w:lang w:val="en-US"/>
        </w:rPr>
        <w:t xml:space="preserve"> </w:t>
      </w:r>
      <w:r w:rsidRPr="0064761F">
        <w:rPr>
          <w:color w:val="000000" w:themeColor="text1"/>
        </w:rPr>
        <w:t>Iss 2 pp. 144 – 161</w:t>
      </w:r>
    </w:p>
    <w:p w14:paraId="6EFE548D" w14:textId="77777777" w:rsidR="0064761F" w:rsidRPr="0064761F" w:rsidRDefault="0064761F" w:rsidP="0064761F">
      <w:pPr>
        <w:ind w:left="284"/>
        <w:jc w:val="both"/>
        <w:rPr>
          <w:color w:val="000000" w:themeColor="text1"/>
          <w:lang w:val="en-US"/>
        </w:rPr>
      </w:pPr>
    </w:p>
    <w:p w14:paraId="6BE56F03" w14:textId="77777777" w:rsidR="0064761F" w:rsidRDefault="0064761F" w:rsidP="0064761F">
      <w:pPr>
        <w:ind w:left="284"/>
        <w:jc w:val="both"/>
        <w:rPr>
          <w:i/>
          <w:color w:val="000000" w:themeColor="text1"/>
          <w:lang w:val="en-US"/>
        </w:rPr>
      </w:pPr>
      <w:r w:rsidRPr="0064761F">
        <w:rPr>
          <w:color w:val="000000" w:themeColor="text1"/>
          <w:lang w:val="en-US"/>
        </w:rPr>
        <w:t xml:space="preserve">BPJS Kesehatan Nomor 8 Tahun 2016 </w:t>
      </w:r>
      <w:r w:rsidRPr="0064761F">
        <w:rPr>
          <w:i/>
          <w:color w:val="000000" w:themeColor="text1"/>
          <w:lang w:val="en-US"/>
        </w:rPr>
        <w:t>tentang</w:t>
      </w:r>
    </w:p>
    <w:p w14:paraId="7E76E13D" w14:textId="5798E447" w:rsidR="0064761F" w:rsidRPr="0064761F" w:rsidRDefault="0064761F" w:rsidP="0064761F">
      <w:pPr>
        <w:ind w:left="720"/>
        <w:jc w:val="both"/>
        <w:rPr>
          <w:i/>
          <w:color w:val="000000" w:themeColor="text1"/>
          <w:lang w:val="en-US"/>
        </w:rPr>
      </w:pPr>
      <w:r w:rsidRPr="0064761F">
        <w:rPr>
          <w:i/>
          <w:color w:val="000000" w:themeColor="text1"/>
          <w:lang w:val="en-US"/>
        </w:rPr>
        <w:t>Penerapan Kendali Mutu Dan</w:t>
      </w:r>
      <w:r>
        <w:rPr>
          <w:i/>
          <w:color w:val="000000" w:themeColor="text1"/>
          <w:lang w:val="en-US"/>
        </w:rPr>
        <w:t xml:space="preserve"> </w:t>
      </w:r>
      <w:r w:rsidRPr="0064761F">
        <w:rPr>
          <w:i/>
          <w:color w:val="000000" w:themeColor="text1"/>
          <w:lang w:val="en-US"/>
        </w:rPr>
        <w:t xml:space="preserve">Kendali Biaya Pada Penyelenggraan Program </w:t>
      </w:r>
      <w:r w:rsidRPr="0064761F">
        <w:rPr>
          <w:i/>
          <w:color w:val="000000" w:themeColor="text1"/>
          <w:lang w:val="en-US"/>
        </w:rPr>
        <w:t>Jaminan Kesehatan</w:t>
      </w:r>
      <w:r>
        <w:rPr>
          <w:i/>
          <w:color w:val="000000" w:themeColor="text1"/>
          <w:lang w:val="en-US"/>
        </w:rPr>
        <w:t xml:space="preserve"> </w:t>
      </w:r>
      <w:r w:rsidRPr="0064761F">
        <w:rPr>
          <w:i/>
          <w:color w:val="000000" w:themeColor="text1"/>
          <w:lang w:val="en-US"/>
        </w:rPr>
        <w:t>Nasional</w:t>
      </w:r>
      <w:r w:rsidRPr="0064761F">
        <w:rPr>
          <w:color w:val="000000" w:themeColor="text1"/>
          <w:lang w:val="en-US"/>
        </w:rPr>
        <w:t>.</w:t>
      </w:r>
    </w:p>
    <w:p w14:paraId="31ABCE08" w14:textId="77777777" w:rsidR="0064761F" w:rsidRPr="0064761F" w:rsidRDefault="0064761F" w:rsidP="0064761F">
      <w:pPr>
        <w:ind w:left="284"/>
        <w:jc w:val="both"/>
        <w:rPr>
          <w:color w:val="000000" w:themeColor="text1"/>
        </w:rPr>
      </w:pPr>
    </w:p>
    <w:p w14:paraId="0E8D873A" w14:textId="77777777" w:rsidR="0064761F" w:rsidRDefault="0064761F" w:rsidP="0064761F">
      <w:pPr>
        <w:ind w:left="284"/>
        <w:jc w:val="both"/>
        <w:rPr>
          <w:color w:val="000000" w:themeColor="text1"/>
        </w:rPr>
      </w:pPr>
      <w:r w:rsidRPr="0064761F">
        <w:rPr>
          <w:color w:val="000000" w:themeColor="text1"/>
        </w:rPr>
        <w:t>Badan Penyelenggara Jaminan Sosial. 2016.</w:t>
      </w:r>
    </w:p>
    <w:p w14:paraId="0D994FFA" w14:textId="436929EF" w:rsidR="0064761F" w:rsidRPr="0064761F" w:rsidRDefault="0064761F" w:rsidP="0064761F">
      <w:pPr>
        <w:ind w:left="720"/>
        <w:jc w:val="both"/>
        <w:rPr>
          <w:i/>
          <w:color w:val="000000" w:themeColor="text1"/>
          <w:lang w:val="en-US"/>
        </w:rPr>
      </w:pPr>
      <w:r w:rsidRPr="0064761F">
        <w:rPr>
          <w:i/>
          <w:color w:val="000000" w:themeColor="text1"/>
        </w:rPr>
        <w:t>Tantang Panduan dan Informasi</w:t>
      </w:r>
      <w:r>
        <w:rPr>
          <w:i/>
          <w:color w:val="000000" w:themeColor="text1"/>
          <w:lang w:val="en-US"/>
        </w:rPr>
        <w:t xml:space="preserve"> </w:t>
      </w:r>
      <w:r w:rsidRPr="0064761F">
        <w:rPr>
          <w:i/>
          <w:color w:val="000000" w:themeColor="text1"/>
        </w:rPr>
        <w:t>BPJS Kesehatan.</w:t>
      </w:r>
      <w:r w:rsidRPr="0064761F">
        <w:rPr>
          <w:i/>
          <w:color w:val="000000" w:themeColor="text1"/>
          <w:lang w:val="en-US"/>
        </w:rPr>
        <w:t xml:space="preserve"> </w:t>
      </w:r>
      <w:r w:rsidRPr="0064761F">
        <w:rPr>
          <w:color w:val="000000" w:themeColor="text1"/>
        </w:rPr>
        <w:t>Jakarta.</w:t>
      </w:r>
    </w:p>
    <w:p w14:paraId="4D9DDFFE" w14:textId="77777777" w:rsidR="0064761F" w:rsidRPr="0064761F" w:rsidRDefault="0064761F" w:rsidP="0064761F">
      <w:pPr>
        <w:ind w:left="284"/>
        <w:jc w:val="both"/>
        <w:rPr>
          <w:color w:val="000000" w:themeColor="text1"/>
        </w:rPr>
      </w:pPr>
    </w:p>
    <w:p w14:paraId="55DC560C" w14:textId="77777777" w:rsidR="0064761F" w:rsidRDefault="0064761F" w:rsidP="0064761F">
      <w:pPr>
        <w:ind w:left="284"/>
        <w:jc w:val="both"/>
        <w:rPr>
          <w:i/>
          <w:color w:val="000000" w:themeColor="text1"/>
        </w:rPr>
      </w:pPr>
      <w:r w:rsidRPr="0064761F">
        <w:rPr>
          <w:color w:val="000000" w:themeColor="text1"/>
        </w:rPr>
        <w:t xml:space="preserve">Cahyono, J.B. Suharjo B. (2008). </w:t>
      </w:r>
      <w:r w:rsidRPr="0064761F">
        <w:rPr>
          <w:i/>
          <w:color w:val="000000" w:themeColor="text1"/>
        </w:rPr>
        <w:t>Membangun</w:t>
      </w:r>
    </w:p>
    <w:p w14:paraId="6CC34D9B" w14:textId="5DDB4F6D" w:rsidR="0064761F" w:rsidRPr="0064761F" w:rsidRDefault="0064761F" w:rsidP="0064761F">
      <w:pPr>
        <w:ind w:left="720"/>
        <w:jc w:val="both"/>
        <w:rPr>
          <w:i/>
          <w:color w:val="000000" w:themeColor="text1"/>
        </w:rPr>
      </w:pPr>
      <w:r w:rsidRPr="0064761F">
        <w:rPr>
          <w:i/>
          <w:color w:val="000000" w:themeColor="text1"/>
        </w:rPr>
        <w:t>Budaya Keselamatan Pasien</w:t>
      </w:r>
      <w:r>
        <w:rPr>
          <w:i/>
          <w:color w:val="000000" w:themeColor="text1"/>
          <w:lang w:val="en-US"/>
        </w:rPr>
        <w:t xml:space="preserve"> </w:t>
      </w:r>
      <w:r w:rsidRPr="0064761F">
        <w:rPr>
          <w:i/>
          <w:color w:val="000000" w:themeColor="text1"/>
        </w:rPr>
        <w:t>dalam Praktik Kedokteran</w:t>
      </w:r>
      <w:r w:rsidRPr="0064761F">
        <w:rPr>
          <w:color w:val="000000" w:themeColor="text1"/>
        </w:rPr>
        <w:t>. Yogyakarta : Penerbit Kanisius.</w:t>
      </w:r>
    </w:p>
    <w:p w14:paraId="1B853563" w14:textId="77777777" w:rsidR="0064761F" w:rsidRPr="0064761F" w:rsidRDefault="0064761F" w:rsidP="0064761F">
      <w:pPr>
        <w:ind w:left="284" w:firstLine="720"/>
        <w:jc w:val="both"/>
        <w:rPr>
          <w:color w:val="000000" w:themeColor="text1"/>
        </w:rPr>
      </w:pPr>
    </w:p>
    <w:p w14:paraId="61F212EE" w14:textId="77777777" w:rsidR="0064761F" w:rsidRDefault="0064761F" w:rsidP="0064761F">
      <w:pPr>
        <w:ind w:left="284"/>
        <w:jc w:val="both"/>
        <w:rPr>
          <w:i/>
          <w:color w:val="000000" w:themeColor="text1"/>
          <w:lang w:val="en-US"/>
        </w:rPr>
      </w:pPr>
      <w:r w:rsidRPr="0064761F">
        <w:rPr>
          <w:color w:val="000000" w:themeColor="text1"/>
          <w:lang w:val="en-US"/>
        </w:rPr>
        <w:t xml:space="preserve">Dadang, Solihin. 2007. </w:t>
      </w:r>
      <w:r w:rsidRPr="0064761F">
        <w:rPr>
          <w:i/>
          <w:color w:val="000000" w:themeColor="text1"/>
          <w:lang w:val="en-US"/>
        </w:rPr>
        <w:t>Penerapan Good</w:t>
      </w:r>
    </w:p>
    <w:p w14:paraId="5B726A3A" w14:textId="2D191D56" w:rsidR="0064761F" w:rsidRPr="0064761F" w:rsidRDefault="0064761F" w:rsidP="0064761F">
      <w:pPr>
        <w:ind w:left="720"/>
        <w:jc w:val="both"/>
        <w:rPr>
          <w:i/>
          <w:color w:val="000000" w:themeColor="text1"/>
          <w:lang w:val="en-US"/>
        </w:rPr>
      </w:pPr>
      <w:r w:rsidRPr="0064761F">
        <w:rPr>
          <w:i/>
          <w:color w:val="000000" w:themeColor="text1"/>
          <w:lang w:val="en-US"/>
        </w:rPr>
        <w:t>Governance di Sector Public untuk</w:t>
      </w:r>
      <w:r>
        <w:rPr>
          <w:i/>
          <w:color w:val="000000" w:themeColor="text1"/>
          <w:lang w:val="en-US"/>
        </w:rPr>
        <w:t xml:space="preserve"> </w:t>
      </w:r>
      <w:r w:rsidRPr="0064761F">
        <w:rPr>
          <w:i/>
          <w:color w:val="000000" w:themeColor="text1"/>
          <w:lang w:val="en-US"/>
        </w:rPr>
        <w:t>Meningkatkan Akuntabilitas Kinerja Lembaga Publik. Online.</w:t>
      </w:r>
      <w:r>
        <w:rPr>
          <w:i/>
          <w:color w:val="000000" w:themeColor="text1"/>
          <w:lang w:val="en-US"/>
        </w:rPr>
        <w:t xml:space="preserve"> </w:t>
      </w:r>
      <w:r w:rsidRPr="0064761F">
        <w:rPr>
          <w:color w:val="000000" w:themeColor="text1"/>
          <w:lang w:val="en-US"/>
        </w:rPr>
        <w:t>http:www.slideshare di akses pada 18 juli 2017.</w:t>
      </w:r>
    </w:p>
    <w:p w14:paraId="5D5D3F76" w14:textId="77777777" w:rsidR="0064761F" w:rsidRDefault="0064761F" w:rsidP="0064761F">
      <w:pPr>
        <w:ind w:left="1004" w:hanging="720"/>
        <w:jc w:val="both"/>
        <w:rPr>
          <w:i/>
          <w:iCs/>
        </w:rPr>
      </w:pPr>
      <w:r w:rsidRPr="0064761F">
        <w:t xml:space="preserve">Daniri, Mas Achmad. 2005. </w:t>
      </w:r>
      <w:r w:rsidRPr="0064761F">
        <w:rPr>
          <w:i/>
          <w:iCs/>
        </w:rPr>
        <w:t>Good Corporate</w:t>
      </w:r>
    </w:p>
    <w:p w14:paraId="7F3CD180" w14:textId="77777777" w:rsidR="0064761F" w:rsidRDefault="0064761F" w:rsidP="0064761F">
      <w:pPr>
        <w:ind w:left="1004" w:hanging="284"/>
        <w:jc w:val="both"/>
        <w:rPr>
          <w:i/>
          <w:iCs/>
        </w:rPr>
      </w:pPr>
      <w:r w:rsidRPr="0064761F">
        <w:rPr>
          <w:i/>
          <w:iCs/>
        </w:rPr>
        <w:t>Governance</w:t>
      </w:r>
      <w:r w:rsidRPr="0064761F">
        <w:t xml:space="preserve">: </w:t>
      </w:r>
      <w:r w:rsidRPr="0064761F">
        <w:rPr>
          <w:i/>
          <w:iCs/>
        </w:rPr>
        <w:t>Konsep dan Penerapannya</w:t>
      </w:r>
    </w:p>
    <w:p w14:paraId="1C6C9E02" w14:textId="77777777" w:rsidR="0064761F" w:rsidRDefault="0064761F" w:rsidP="0064761F">
      <w:pPr>
        <w:ind w:left="1004" w:hanging="284"/>
        <w:jc w:val="both"/>
        <w:rPr>
          <w:lang w:val="en-US"/>
        </w:rPr>
      </w:pPr>
      <w:r w:rsidRPr="0064761F">
        <w:rPr>
          <w:i/>
          <w:iCs/>
        </w:rPr>
        <w:t>dalam Konteks Indonesia</w:t>
      </w:r>
      <w:r w:rsidRPr="0064761F">
        <w:t>. Jakarta: Ray</w:t>
      </w:r>
    </w:p>
    <w:p w14:paraId="4F6219DF" w14:textId="53B9DD53" w:rsidR="0064761F" w:rsidRPr="0064761F" w:rsidRDefault="0064761F" w:rsidP="0064761F">
      <w:pPr>
        <w:ind w:left="1004" w:hanging="284"/>
        <w:jc w:val="both"/>
      </w:pPr>
      <w:r w:rsidRPr="0064761F">
        <w:t>Indonesia.</w:t>
      </w:r>
    </w:p>
    <w:p w14:paraId="018761F2" w14:textId="77777777" w:rsidR="0064761F" w:rsidRPr="0064761F" w:rsidRDefault="0064761F" w:rsidP="0064761F">
      <w:pPr>
        <w:ind w:left="1004" w:hanging="720"/>
        <w:jc w:val="both"/>
      </w:pPr>
    </w:p>
    <w:p w14:paraId="2B4E985F" w14:textId="77777777" w:rsidR="0064761F" w:rsidRDefault="0064761F" w:rsidP="0064761F">
      <w:pPr>
        <w:ind w:left="1004" w:hanging="720"/>
        <w:jc w:val="both"/>
        <w:rPr>
          <w:i/>
          <w:color w:val="000000" w:themeColor="text1"/>
          <w:lang w:val="en-US"/>
        </w:rPr>
      </w:pPr>
      <w:r w:rsidRPr="0064761F">
        <w:rPr>
          <w:color w:val="000000" w:themeColor="text1"/>
          <w:lang w:val="en-US"/>
        </w:rPr>
        <w:t xml:space="preserve">Diah, wijyanti utami. 2016. </w:t>
      </w:r>
      <w:r w:rsidRPr="0064761F">
        <w:rPr>
          <w:i/>
          <w:color w:val="000000" w:themeColor="text1"/>
          <w:lang w:val="en-US"/>
        </w:rPr>
        <w:t>Pelayanan BPJS</w:t>
      </w:r>
    </w:p>
    <w:p w14:paraId="46E42E38" w14:textId="45B746A9" w:rsidR="0064761F" w:rsidRPr="0064761F" w:rsidRDefault="0064761F" w:rsidP="0064761F">
      <w:pPr>
        <w:ind w:left="1004" w:hanging="284"/>
        <w:jc w:val="both"/>
      </w:pPr>
      <w:r w:rsidRPr="0064761F">
        <w:rPr>
          <w:i/>
          <w:color w:val="000000" w:themeColor="text1"/>
          <w:lang w:val="en-US"/>
        </w:rPr>
        <w:t>Kesehatan Dalam Penyelengaraan</w:t>
      </w:r>
      <w:r>
        <w:rPr>
          <w:lang w:val="en-US"/>
        </w:rPr>
        <w:t xml:space="preserve"> </w:t>
      </w:r>
      <w:r w:rsidRPr="0064761F">
        <w:rPr>
          <w:i/>
          <w:color w:val="000000" w:themeColor="text1"/>
          <w:lang w:val="en-US"/>
        </w:rPr>
        <w:t>Program Jaminan Kesehatan Nasional (JKN) Berbasis Good Governance</w:t>
      </w:r>
      <w:r>
        <w:rPr>
          <w:lang w:val="en-US"/>
        </w:rPr>
        <w:t xml:space="preserve"> </w:t>
      </w:r>
      <w:r w:rsidRPr="0064761F">
        <w:rPr>
          <w:i/>
          <w:color w:val="000000" w:themeColor="text1"/>
          <w:lang w:val="en-US"/>
        </w:rPr>
        <w:t xml:space="preserve">di Surakarta. </w:t>
      </w:r>
      <w:r w:rsidRPr="0064761F">
        <w:rPr>
          <w:color w:val="000000" w:themeColor="text1"/>
          <w:lang w:val="en-US"/>
        </w:rPr>
        <w:t>UNS: Ilmu Sosial Dan Politik.</w:t>
      </w:r>
    </w:p>
    <w:p w14:paraId="3ACE07BD" w14:textId="77777777" w:rsidR="0064761F" w:rsidRPr="0064761F" w:rsidRDefault="0064761F" w:rsidP="0064761F">
      <w:pPr>
        <w:ind w:left="284" w:firstLine="720"/>
        <w:jc w:val="both"/>
        <w:rPr>
          <w:color w:val="000000" w:themeColor="text1"/>
          <w:lang w:val="en-US"/>
        </w:rPr>
      </w:pPr>
    </w:p>
    <w:p w14:paraId="01229F0D" w14:textId="77777777" w:rsidR="0064761F" w:rsidRDefault="0064761F" w:rsidP="0064761F">
      <w:pPr>
        <w:ind w:left="284"/>
        <w:jc w:val="both"/>
        <w:rPr>
          <w:color w:val="000000" w:themeColor="text1"/>
          <w:lang w:val="en-US"/>
        </w:rPr>
      </w:pPr>
      <w:r w:rsidRPr="0064761F">
        <w:rPr>
          <w:color w:val="000000" w:themeColor="text1"/>
          <w:lang w:val="en-US"/>
        </w:rPr>
        <w:t>Donaldson, L., &amp; Davis, J.H. 1991. Stewardship</w:t>
      </w:r>
    </w:p>
    <w:p w14:paraId="36827D71" w14:textId="3EC132D0" w:rsidR="0064761F" w:rsidRPr="0064761F" w:rsidRDefault="0064761F" w:rsidP="0064761F">
      <w:pPr>
        <w:ind w:left="720"/>
        <w:jc w:val="both"/>
        <w:rPr>
          <w:color w:val="000000" w:themeColor="text1"/>
          <w:lang w:val="en-US"/>
        </w:rPr>
      </w:pPr>
      <w:r w:rsidRPr="0064761F">
        <w:rPr>
          <w:color w:val="000000" w:themeColor="text1"/>
          <w:lang w:val="en-US"/>
        </w:rPr>
        <w:t>Theory or Agency Theory : CEO</w:t>
      </w:r>
      <w:r>
        <w:rPr>
          <w:color w:val="000000" w:themeColor="text1"/>
          <w:lang w:val="en-US"/>
        </w:rPr>
        <w:t xml:space="preserve"> </w:t>
      </w:r>
      <w:r w:rsidRPr="0064761F">
        <w:rPr>
          <w:color w:val="000000" w:themeColor="text1"/>
          <w:lang w:val="en-US"/>
        </w:rPr>
        <w:t xml:space="preserve">Convernance and Shareholders Return. </w:t>
      </w:r>
      <w:r w:rsidRPr="0064761F">
        <w:rPr>
          <w:i/>
          <w:color w:val="000000" w:themeColor="text1"/>
          <w:lang w:val="en-US"/>
        </w:rPr>
        <w:t>Australian Journal of</w:t>
      </w:r>
      <w:r>
        <w:rPr>
          <w:color w:val="000000" w:themeColor="text1"/>
          <w:lang w:val="en-US"/>
        </w:rPr>
        <w:t xml:space="preserve"> </w:t>
      </w:r>
      <w:r w:rsidRPr="0064761F">
        <w:rPr>
          <w:i/>
          <w:color w:val="000000" w:themeColor="text1"/>
          <w:lang w:val="en-US"/>
        </w:rPr>
        <w:t xml:space="preserve">Management. </w:t>
      </w:r>
      <w:r w:rsidRPr="0064761F">
        <w:rPr>
          <w:color w:val="000000" w:themeColor="text1"/>
          <w:lang w:val="en-US"/>
        </w:rPr>
        <w:t>Vol. 16 iss. Pp. 1.</w:t>
      </w:r>
    </w:p>
    <w:p w14:paraId="47132560" w14:textId="77777777" w:rsidR="0064761F" w:rsidRPr="0064761F" w:rsidRDefault="0064761F" w:rsidP="0064761F">
      <w:pPr>
        <w:ind w:left="284" w:firstLine="720"/>
        <w:jc w:val="both"/>
        <w:rPr>
          <w:color w:val="000000" w:themeColor="text1"/>
          <w:lang w:val="en-US"/>
        </w:rPr>
      </w:pPr>
    </w:p>
    <w:p w14:paraId="304CDA2D" w14:textId="77777777" w:rsidR="0064761F" w:rsidRDefault="0064761F" w:rsidP="0064761F">
      <w:pPr>
        <w:adjustRightInd w:val="0"/>
        <w:ind w:left="284"/>
        <w:jc w:val="both"/>
        <w:rPr>
          <w:color w:val="000000" w:themeColor="text1"/>
        </w:rPr>
      </w:pPr>
      <w:r w:rsidRPr="0064761F">
        <w:rPr>
          <w:color w:val="000000" w:themeColor="text1"/>
        </w:rPr>
        <w:t>Emmanuel K. Sakyi Roger A. Atinga Francis A.</w:t>
      </w:r>
    </w:p>
    <w:p w14:paraId="0CE8F927" w14:textId="25DB09D7" w:rsidR="0064761F" w:rsidRPr="0064761F" w:rsidRDefault="0064761F" w:rsidP="0064761F">
      <w:pPr>
        <w:adjustRightInd w:val="0"/>
        <w:ind w:left="720"/>
        <w:jc w:val="both"/>
        <w:rPr>
          <w:color w:val="000000" w:themeColor="text1"/>
          <w:lang w:val="en-US"/>
        </w:rPr>
      </w:pPr>
      <w:r w:rsidRPr="0064761F">
        <w:rPr>
          <w:color w:val="000000" w:themeColor="text1"/>
        </w:rPr>
        <w:t>Adzei. 2012. Managerial</w:t>
      </w:r>
      <w:r>
        <w:rPr>
          <w:color w:val="000000" w:themeColor="text1"/>
          <w:lang w:val="en-US"/>
        </w:rPr>
        <w:t xml:space="preserve"> </w:t>
      </w:r>
      <w:r w:rsidRPr="0064761F">
        <w:rPr>
          <w:color w:val="000000" w:themeColor="text1"/>
        </w:rPr>
        <w:t>problems of</w:t>
      </w:r>
      <w:r w:rsidRPr="0064761F">
        <w:rPr>
          <w:color w:val="000000" w:themeColor="text1"/>
          <w:lang w:val="en-US"/>
        </w:rPr>
        <w:t xml:space="preserve"> </w:t>
      </w:r>
      <w:r w:rsidRPr="0064761F">
        <w:rPr>
          <w:color w:val="000000" w:themeColor="text1"/>
        </w:rPr>
        <w:t>hospitals under Ghana's National Health Insurance Scheme,</w:t>
      </w:r>
      <w:r w:rsidRPr="0064761F">
        <w:rPr>
          <w:color w:val="000000" w:themeColor="text1"/>
          <w:lang w:val="en-US"/>
        </w:rPr>
        <w:t xml:space="preserve"> </w:t>
      </w:r>
      <w:r w:rsidRPr="0064761F">
        <w:rPr>
          <w:color w:val="000000" w:themeColor="text1"/>
        </w:rPr>
        <w:t xml:space="preserve">Clinical Governance: </w:t>
      </w:r>
      <w:r w:rsidRPr="0064761F">
        <w:rPr>
          <w:i/>
          <w:color w:val="000000" w:themeColor="text1"/>
        </w:rPr>
        <w:t>An</w:t>
      </w:r>
      <w:r w:rsidRPr="0064761F">
        <w:rPr>
          <w:i/>
          <w:color w:val="000000" w:themeColor="text1"/>
          <w:lang w:val="en-US"/>
        </w:rPr>
        <w:t xml:space="preserve"> </w:t>
      </w:r>
      <w:r w:rsidRPr="0064761F">
        <w:rPr>
          <w:i/>
          <w:color w:val="000000" w:themeColor="text1"/>
        </w:rPr>
        <w:t>International Journal,</w:t>
      </w:r>
      <w:r w:rsidRPr="0064761F">
        <w:rPr>
          <w:color w:val="000000" w:themeColor="text1"/>
        </w:rPr>
        <w:t xml:space="preserve"> Vol. 17 Iss 3 pp. 178–190.</w:t>
      </w:r>
    </w:p>
    <w:p w14:paraId="60AB0331" w14:textId="77777777" w:rsidR="0064761F" w:rsidRPr="0064761F" w:rsidRDefault="0064761F" w:rsidP="0064761F">
      <w:pPr>
        <w:adjustRightInd w:val="0"/>
        <w:ind w:left="284"/>
        <w:jc w:val="both"/>
        <w:rPr>
          <w:color w:val="000000" w:themeColor="text1"/>
          <w:lang w:val="en-US"/>
        </w:rPr>
      </w:pPr>
    </w:p>
    <w:p w14:paraId="345DC317" w14:textId="77777777" w:rsidR="0064761F" w:rsidRDefault="0064761F" w:rsidP="0064761F">
      <w:pPr>
        <w:adjustRightInd w:val="0"/>
        <w:ind w:left="284"/>
        <w:jc w:val="both"/>
        <w:rPr>
          <w:color w:val="000000" w:themeColor="text1"/>
          <w:lang w:val="en-US"/>
        </w:rPr>
      </w:pPr>
      <w:r w:rsidRPr="0064761F">
        <w:rPr>
          <w:color w:val="000000" w:themeColor="text1"/>
          <w:lang w:val="en-US"/>
        </w:rPr>
        <w:t>Haliah. 2012. Kualitas Informasi Laporan</w:t>
      </w:r>
    </w:p>
    <w:p w14:paraId="0626CDB9" w14:textId="445D7E07" w:rsidR="0064761F" w:rsidRPr="0064761F" w:rsidRDefault="0064761F" w:rsidP="0064761F">
      <w:pPr>
        <w:adjustRightInd w:val="0"/>
        <w:ind w:left="720"/>
        <w:jc w:val="both"/>
        <w:rPr>
          <w:color w:val="000000" w:themeColor="text1"/>
          <w:lang w:val="en-US"/>
        </w:rPr>
      </w:pPr>
      <w:r w:rsidRPr="0064761F">
        <w:rPr>
          <w:color w:val="000000" w:themeColor="text1"/>
          <w:lang w:val="en-US"/>
        </w:rPr>
        <w:t>Keuangan Pemerintah Saerah dan</w:t>
      </w:r>
      <w:r>
        <w:rPr>
          <w:color w:val="000000" w:themeColor="text1"/>
          <w:lang w:val="en-US"/>
        </w:rPr>
        <w:t xml:space="preserve"> </w:t>
      </w:r>
      <w:r w:rsidRPr="0064761F">
        <w:rPr>
          <w:color w:val="000000" w:themeColor="text1"/>
          <w:lang w:val="en-US"/>
        </w:rPr>
        <w:t xml:space="preserve">Faktor-faktor yang mempengaruhinya. Makassar. </w:t>
      </w:r>
      <w:r w:rsidRPr="0064761F">
        <w:rPr>
          <w:i/>
          <w:color w:val="000000" w:themeColor="text1"/>
          <w:lang w:val="en-US"/>
        </w:rPr>
        <w:t>Disertasi</w:t>
      </w:r>
      <w:r w:rsidRPr="0064761F">
        <w:rPr>
          <w:color w:val="000000" w:themeColor="text1"/>
          <w:lang w:val="en-US"/>
        </w:rPr>
        <w:t xml:space="preserve"> Doktor pada</w:t>
      </w:r>
      <w:r>
        <w:rPr>
          <w:color w:val="000000" w:themeColor="text1"/>
          <w:lang w:val="en-US"/>
        </w:rPr>
        <w:t xml:space="preserve"> </w:t>
      </w:r>
      <w:r w:rsidRPr="0064761F">
        <w:rPr>
          <w:color w:val="000000" w:themeColor="text1"/>
          <w:lang w:val="en-US"/>
        </w:rPr>
        <w:t>FPS UNHAS.</w:t>
      </w:r>
    </w:p>
    <w:p w14:paraId="19AED2F4" w14:textId="77777777" w:rsidR="0064761F" w:rsidRPr="0064761F" w:rsidRDefault="0064761F" w:rsidP="0064761F">
      <w:pPr>
        <w:adjustRightInd w:val="0"/>
        <w:ind w:left="-436"/>
        <w:jc w:val="both"/>
        <w:rPr>
          <w:color w:val="000000" w:themeColor="text1"/>
          <w:lang w:val="en-US"/>
        </w:rPr>
      </w:pPr>
    </w:p>
    <w:p w14:paraId="778B662E" w14:textId="77777777" w:rsidR="0064761F" w:rsidRDefault="0064761F" w:rsidP="0064761F">
      <w:pPr>
        <w:adjustRightInd w:val="0"/>
        <w:ind w:left="284"/>
        <w:jc w:val="both"/>
      </w:pPr>
      <w:r w:rsidRPr="0064761F">
        <w:t>Idrus, Muhammad. 2009. Metode Ilmu Penelitian</w:t>
      </w:r>
    </w:p>
    <w:p w14:paraId="3786AD9C" w14:textId="468CC68C" w:rsidR="0064761F" w:rsidRPr="0064761F" w:rsidRDefault="0064761F" w:rsidP="0064761F">
      <w:pPr>
        <w:adjustRightInd w:val="0"/>
        <w:ind w:left="720"/>
        <w:jc w:val="both"/>
      </w:pPr>
      <w:r w:rsidRPr="0064761F">
        <w:t>Ilmu Sosial : Pendekatan</w:t>
      </w:r>
      <w:r>
        <w:rPr>
          <w:lang w:val="en-US"/>
        </w:rPr>
        <w:t xml:space="preserve"> </w:t>
      </w:r>
      <w:r w:rsidRPr="0064761F">
        <w:t>Kualitatif dan Kuantitatif. Yogjakarta : Penerbit Erlangga</w:t>
      </w:r>
      <w:r w:rsidRPr="0064761F">
        <w:rPr>
          <w:lang w:val="en-US"/>
        </w:rPr>
        <w:t>.</w:t>
      </w:r>
    </w:p>
    <w:p w14:paraId="44BF1D54" w14:textId="77777777" w:rsidR="0064761F" w:rsidRPr="0064761F" w:rsidRDefault="0064761F" w:rsidP="0064761F">
      <w:pPr>
        <w:adjustRightInd w:val="0"/>
        <w:ind w:left="284" w:firstLine="720"/>
        <w:jc w:val="both"/>
        <w:rPr>
          <w:lang w:val="en-US"/>
        </w:rPr>
      </w:pPr>
    </w:p>
    <w:p w14:paraId="5F5677A6" w14:textId="77777777" w:rsidR="0064761F" w:rsidRDefault="0064761F" w:rsidP="0064761F">
      <w:pPr>
        <w:adjustRightInd w:val="0"/>
        <w:ind w:left="284"/>
        <w:jc w:val="both"/>
        <w:rPr>
          <w:bCs/>
          <w:i/>
          <w:color w:val="000000" w:themeColor="text1"/>
          <w:lang w:val="en-US"/>
        </w:rPr>
      </w:pPr>
      <w:r w:rsidRPr="0064761F">
        <w:rPr>
          <w:color w:val="000000" w:themeColor="text1"/>
          <w:lang w:val="en-US"/>
        </w:rPr>
        <w:t xml:space="preserve">Ikbal, Kaderia. 2014. </w:t>
      </w:r>
      <w:r w:rsidRPr="0064761F">
        <w:rPr>
          <w:bCs/>
          <w:i/>
          <w:color w:val="000000" w:themeColor="text1"/>
          <w:lang w:val="en-US"/>
        </w:rPr>
        <w:t>Strategi Komunikasi Badan</w:t>
      </w:r>
    </w:p>
    <w:p w14:paraId="7F5B270F" w14:textId="70C37E4B" w:rsidR="0064761F" w:rsidRPr="0064761F" w:rsidRDefault="0064761F" w:rsidP="0064761F">
      <w:pPr>
        <w:adjustRightInd w:val="0"/>
        <w:ind w:left="720"/>
        <w:jc w:val="both"/>
        <w:rPr>
          <w:bCs/>
          <w:i/>
          <w:color w:val="000000" w:themeColor="text1"/>
          <w:lang w:val="en-US"/>
        </w:rPr>
      </w:pPr>
      <w:r w:rsidRPr="0064761F">
        <w:rPr>
          <w:bCs/>
          <w:i/>
          <w:color w:val="000000" w:themeColor="text1"/>
          <w:lang w:val="en-US"/>
        </w:rPr>
        <w:t>Penyelenggara Jaminan Sosial</w:t>
      </w:r>
      <w:r>
        <w:rPr>
          <w:bCs/>
          <w:i/>
          <w:color w:val="000000" w:themeColor="text1"/>
          <w:lang w:val="en-US"/>
        </w:rPr>
        <w:t xml:space="preserve"> </w:t>
      </w:r>
      <w:r w:rsidRPr="0064761F">
        <w:rPr>
          <w:bCs/>
          <w:i/>
          <w:color w:val="000000" w:themeColor="text1"/>
          <w:lang w:val="en-US"/>
        </w:rPr>
        <w:t xml:space="preserve">(BPJS) Kesehatan Makassar Dalam </w:t>
      </w:r>
      <w:r w:rsidRPr="0064761F">
        <w:rPr>
          <w:bCs/>
          <w:i/>
          <w:color w:val="000000" w:themeColor="text1"/>
          <w:lang w:val="en-US"/>
        </w:rPr>
        <w:lastRenderedPageBreak/>
        <w:t>Menyosialisasikan Program Jaminan</w:t>
      </w:r>
      <w:r>
        <w:rPr>
          <w:bCs/>
          <w:i/>
          <w:color w:val="000000" w:themeColor="text1"/>
          <w:lang w:val="en-US"/>
        </w:rPr>
        <w:t xml:space="preserve"> </w:t>
      </w:r>
      <w:r w:rsidRPr="0064761F">
        <w:rPr>
          <w:bCs/>
          <w:i/>
          <w:color w:val="000000" w:themeColor="text1"/>
          <w:lang w:val="en-US"/>
        </w:rPr>
        <w:t>Kesehatan Nasional (JKN)</w:t>
      </w:r>
      <w:r w:rsidRPr="0064761F">
        <w:rPr>
          <w:bCs/>
          <w:color w:val="000000" w:themeColor="text1"/>
          <w:lang w:val="en-US"/>
        </w:rPr>
        <w:t>. Makassar : Ilmu Komunikasi Fakultas Ilmu Sosial</w:t>
      </w:r>
      <w:r>
        <w:rPr>
          <w:bCs/>
          <w:i/>
          <w:color w:val="000000" w:themeColor="text1"/>
          <w:lang w:val="en-US"/>
        </w:rPr>
        <w:t xml:space="preserve"> </w:t>
      </w:r>
      <w:r>
        <w:rPr>
          <w:bCs/>
          <w:color w:val="000000" w:themeColor="text1"/>
          <w:lang w:val="en-US"/>
        </w:rPr>
        <w:t>d</w:t>
      </w:r>
      <w:r w:rsidRPr="0064761F">
        <w:rPr>
          <w:bCs/>
          <w:color w:val="000000" w:themeColor="text1"/>
          <w:lang w:val="en-US"/>
        </w:rPr>
        <w:t>an Ilmu Politik Universitas Hasanuddin.</w:t>
      </w:r>
    </w:p>
    <w:p w14:paraId="66F655E5" w14:textId="77777777" w:rsidR="0064761F" w:rsidRPr="0064761F" w:rsidRDefault="0064761F" w:rsidP="0064761F">
      <w:pPr>
        <w:adjustRightInd w:val="0"/>
        <w:ind w:left="284" w:firstLine="720"/>
        <w:jc w:val="both"/>
        <w:rPr>
          <w:bCs/>
          <w:color w:val="000000" w:themeColor="text1"/>
          <w:lang w:val="en-US"/>
        </w:rPr>
      </w:pPr>
    </w:p>
    <w:p w14:paraId="574D204A" w14:textId="77777777" w:rsidR="0064761F" w:rsidRDefault="0064761F" w:rsidP="0064761F">
      <w:pPr>
        <w:ind w:left="284"/>
        <w:jc w:val="both"/>
        <w:rPr>
          <w:color w:val="000000" w:themeColor="text1"/>
        </w:rPr>
      </w:pPr>
      <w:r w:rsidRPr="0064761F">
        <w:rPr>
          <w:color w:val="000000" w:themeColor="text1"/>
        </w:rPr>
        <w:t>Kementerian Kesehatan Republik Indonesia</w:t>
      </w:r>
    </w:p>
    <w:p w14:paraId="1D79C106" w14:textId="5ED0C20C" w:rsidR="0064761F" w:rsidRPr="0064761F" w:rsidRDefault="0064761F" w:rsidP="0064761F">
      <w:pPr>
        <w:ind w:left="284" w:firstLine="436"/>
        <w:jc w:val="both"/>
        <w:rPr>
          <w:color w:val="000000" w:themeColor="text1"/>
          <w:lang w:val="en-US"/>
        </w:rPr>
      </w:pPr>
      <w:r w:rsidRPr="0064761F">
        <w:rPr>
          <w:color w:val="000000" w:themeColor="text1"/>
        </w:rPr>
        <w:t xml:space="preserve">2014. </w:t>
      </w:r>
      <w:r w:rsidRPr="0064761F">
        <w:rPr>
          <w:i/>
          <w:color w:val="000000" w:themeColor="text1"/>
        </w:rPr>
        <w:t>Jaminan Kesehatan Nasional</w:t>
      </w:r>
      <w:r w:rsidRPr="0064761F">
        <w:rPr>
          <w:color w:val="000000" w:themeColor="text1"/>
        </w:rPr>
        <w:t>.</w:t>
      </w:r>
      <w:r>
        <w:rPr>
          <w:color w:val="000000" w:themeColor="text1"/>
          <w:lang w:val="en-US"/>
        </w:rPr>
        <w:t xml:space="preserve"> </w:t>
      </w:r>
      <w:r w:rsidRPr="0064761F">
        <w:rPr>
          <w:color w:val="000000" w:themeColor="text1"/>
        </w:rPr>
        <w:t>Jakarta</w:t>
      </w:r>
      <w:r w:rsidRPr="0064761F">
        <w:rPr>
          <w:color w:val="000000" w:themeColor="text1"/>
          <w:lang w:val="en-US"/>
        </w:rPr>
        <w:t>.</w:t>
      </w:r>
    </w:p>
    <w:p w14:paraId="62EED47A" w14:textId="77777777" w:rsidR="0064761F" w:rsidRPr="0064761F" w:rsidRDefault="0064761F" w:rsidP="0064761F">
      <w:pPr>
        <w:ind w:left="284" w:firstLine="720"/>
        <w:jc w:val="both"/>
        <w:rPr>
          <w:color w:val="000000" w:themeColor="text1"/>
          <w:lang w:val="en-US"/>
        </w:rPr>
      </w:pPr>
    </w:p>
    <w:p w14:paraId="5AE26B94" w14:textId="77777777" w:rsidR="0064761F" w:rsidRDefault="0064761F" w:rsidP="0064761F">
      <w:pPr>
        <w:ind w:left="284"/>
        <w:jc w:val="both"/>
        <w:rPr>
          <w:color w:val="000000" w:themeColor="text1"/>
        </w:rPr>
      </w:pPr>
      <w:r w:rsidRPr="0064761F">
        <w:rPr>
          <w:color w:val="000000" w:themeColor="text1"/>
        </w:rPr>
        <w:t>Keputusan Menteri Pendayagunaan Aparatur</w:t>
      </w:r>
    </w:p>
    <w:p w14:paraId="40EC9F44" w14:textId="06A377D8" w:rsidR="0064761F" w:rsidRPr="0064761F" w:rsidRDefault="0064761F" w:rsidP="0064761F">
      <w:pPr>
        <w:ind w:left="720"/>
        <w:jc w:val="both"/>
        <w:rPr>
          <w:i/>
          <w:color w:val="000000" w:themeColor="text1"/>
          <w:lang w:val="en-US"/>
        </w:rPr>
      </w:pPr>
      <w:r w:rsidRPr="0064761F">
        <w:rPr>
          <w:color w:val="000000" w:themeColor="text1"/>
        </w:rPr>
        <w:t xml:space="preserve">Negara No. 63 Tahun 2003 </w:t>
      </w:r>
      <w:r w:rsidRPr="0064761F">
        <w:rPr>
          <w:i/>
          <w:color w:val="000000" w:themeColor="text1"/>
        </w:rPr>
        <w:t>tentang</w:t>
      </w:r>
      <w:r>
        <w:rPr>
          <w:i/>
          <w:color w:val="000000" w:themeColor="text1"/>
          <w:lang w:val="en-US"/>
        </w:rPr>
        <w:t xml:space="preserve"> </w:t>
      </w:r>
      <w:r w:rsidRPr="0064761F">
        <w:rPr>
          <w:i/>
          <w:color w:val="000000" w:themeColor="text1"/>
        </w:rPr>
        <w:t>Pedoman</w:t>
      </w:r>
      <w:r w:rsidRPr="0064761F">
        <w:rPr>
          <w:i/>
          <w:color w:val="000000" w:themeColor="text1"/>
          <w:lang w:val="en-US"/>
        </w:rPr>
        <w:t xml:space="preserve"> </w:t>
      </w:r>
      <w:r w:rsidRPr="0064761F">
        <w:rPr>
          <w:i/>
          <w:color w:val="000000" w:themeColor="text1"/>
        </w:rPr>
        <w:t>Umum Penyelenggaraan Pelayanan Publik.</w:t>
      </w:r>
    </w:p>
    <w:p w14:paraId="50A6BDA8" w14:textId="77777777" w:rsidR="0064761F" w:rsidRPr="0064761F" w:rsidRDefault="0064761F" w:rsidP="0064761F">
      <w:pPr>
        <w:ind w:left="284"/>
        <w:jc w:val="both"/>
        <w:rPr>
          <w:i/>
          <w:color w:val="000000" w:themeColor="text1"/>
        </w:rPr>
      </w:pPr>
    </w:p>
    <w:p w14:paraId="22EC09A8" w14:textId="77777777" w:rsidR="0064761F" w:rsidRDefault="0064761F" w:rsidP="0064761F">
      <w:pPr>
        <w:ind w:left="284"/>
        <w:jc w:val="both"/>
        <w:rPr>
          <w:i/>
          <w:color w:val="000000" w:themeColor="text1"/>
          <w:lang w:val="en-US"/>
        </w:rPr>
      </w:pPr>
      <w:r w:rsidRPr="0064761F">
        <w:rPr>
          <w:color w:val="000000" w:themeColor="text1"/>
          <w:lang w:val="en-US"/>
        </w:rPr>
        <w:t xml:space="preserve">Kristiante. 2006. </w:t>
      </w:r>
      <w:r w:rsidRPr="0064761F">
        <w:rPr>
          <w:i/>
          <w:color w:val="000000" w:themeColor="text1"/>
          <w:lang w:val="en-US"/>
        </w:rPr>
        <w:t>Transparansi Anggaran</w:t>
      </w:r>
    </w:p>
    <w:p w14:paraId="27C6BA96" w14:textId="0BC6F3A2" w:rsidR="0064761F" w:rsidRPr="0064761F" w:rsidRDefault="0064761F" w:rsidP="0064761F">
      <w:pPr>
        <w:ind w:left="284" w:firstLine="436"/>
        <w:jc w:val="both"/>
        <w:rPr>
          <w:color w:val="000000" w:themeColor="text1"/>
          <w:lang w:val="en-US"/>
        </w:rPr>
      </w:pPr>
      <w:r w:rsidRPr="0064761F">
        <w:rPr>
          <w:i/>
          <w:color w:val="000000" w:themeColor="text1"/>
          <w:lang w:val="en-US"/>
        </w:rPr>
        <w:t>Pemerintah</w:t>
      </w:r>
      <w:r w:rsidRPr="0064761F">
        <w:rPr>
          <w:color w:val="000000" w:themeColor="text1"/>
          <w:lang w:val="en-US"/>
        </w:rPr>
        <w:t>. Jakarta: Rineka Cipta.</w:t>
      </w:r>
    </w:p>
    <w:p w14:paraId="0DF0DD31" w14:textId="77777777" w:rsidR="0064761F" w:rsidRPr="0064761F" w:rsidRDefault="0064761F" w:rsidP="0064761F">
      <w:pPr>
        <w:ind w:left="284"/>
        <w:jc w:val="both"/>
        <w:rPr>
          <w:i/>
          <w:color w:val="000000" w:themeColor="text1"/>
        </w:rPr>
      </w:pPr>
    </w:p>
    <w:p w14:paraId="518040D2" w14:textId="77777777" w:rsidR="0064761F" w:rsidRDefault="0064761F" w:rsidP="0064761F">
      <w:pPr>
        <w:ind w:left="284"/>
        <w:jc w:val="both"/>
        <w:rPr>
          <w:i/>
          <w:color w:val="000000" w:themeColor="text1"/>
          <w:lang w:val="en-US"/>
        </w:rPr>
      </w:pPr>
      <w:r w:rsidRPr="0064761F">
        <w:rPr>
          <w:color w:val="000000" w:themeColor="text1"/>
          <w:lang w:val="en-US"/>
        </w:rPr>
        <w:t xml:space="preserve">Lalolo Krina, Loina. 2003. </w:t>
      </w:r>
      <w:r w:rsidRPr="0064761F">
        <w:rPr>
          <w:i/>
          <w:color w:val="000000" w:themeColor="text1"/>
          <w:lang w:val="en-US"/>
        </w:rPr>
        <w:t>Indikator Alat Ukur</w:t>
      </w:r>
    </w:p>
    <w:p w14:paraId="6E632FB1" w14:textId="77777777" w:rsidR="0064761F" w:rsidRDefault="0064761F" w:rsidP="0064761F">
      <w:pPr>
        <w:ind w:left="284" w:firstLine="436"/>
        <w:jc w:val="both"/>
        <w:rPr>
          <w:i/>
          <w:color w:val="000000" w:themeColor="text1"/>
          <w:lang w:val="en-US"/>
        </w:rPr>
      </w:pPr>
      <w:r w:rsidRPr="0064761F">
        <w:rPr>
          <w:i/>
          <w:color w:val="000000" w:themeColor="text1"/>
          <w:lang w:val="en-US"/>
        </w:rPr>
        <w:t>Prinsip Akuntabilitas,</w:t>
      </w:r>
      <w:r>
        <w:rPr>
          <w:i/>
          <w:color w:val="000000" w:themeColor="text1"/>
          <w:lang w:val="en-US"/>
        </w:rPr>
        <w:t xml:space="preserve"> </w:t>
      </w:r>
      <w:r w:rsidRPr="0064761F">
        <w:rPr>
          <w:i/>
          <w:color w:val="000000" w:themeColor="text1"/>
          <w:lang w:val="en-US"/>
        </w:rPr>
        <w:t>Transparansi dan</w:t>
      </w:r>
    </w:p>
    <w:p w14:paraId="1184EA9A" w14:textId="6A7D5542" w:rsidR="0064761F" w:rsidRPr="00AA5A4E" w:rsidRDefault="0064761F" w:rsidP="00AA5A4E">
      <w:pPr>
        <w:ind w:left="720"/>
        <w:jc w:val="both"/>
        <w:rPr>
          <w:i/>
          <w:color w:val="000000" w:themeColor="text1"/>
          <w:lang w:val="en-US"/>
        </w:rPr>
      </w:pPr>
      <w:r w:rsidRPr="0064761F">
        <w:rPr>
          <w:i/>
          <w:color w:val="000000" w:themeColor="text1"/>
          <w:lang w:val="en-US"/>
        </w:rPr>
        <w:t>Partisipasi</w:t>
      </w:r>
      <w:r w:rsidRPr="0064761F">
        <w:rPr>
          <w:color w:val="000000" w:themeColor="text1"/>
          <w:lang w:val="en-US"/>
        </w:rPr>
        <w:t>. Jakarta: Badan Perencanaan</w:t>
      </w:r>
      <w:r w:rsidR="00AA5A4E">
        <w:rPr>
          <w:color w:val="000000" w:themeColor="text1"/>
          <w:lang w:val="en-US"/>
        </w:rPr>
        <w:t xml:space="preserve"> </w:t>
      </w:r>
      <w:r w:rsidRPr="0064761F">
        <w:rPr>
          <w:color w:val="000000" w:themeColor="text1"/>
          <w:lang w:val="en-US"/>
        </w:rPr>
        <w:t>Pembangunan</w:t>
      </w:r>
      <w:r w:rsidR="00AA5A4E">
        <w:rPr>
          <w:i/>
          <w:color w:val="000000" w:themeColor="text1"/>
          <w:lang w:val="en-US"/>
        </w:rPr>
        <w:t xml:space="preserve"> </w:t>
      </w:r>
      <w:r w:rsidRPr="0064761F">
        <w:rPr>
          <w:color w:val="000000" w:themeColor="text1"/>
          <w:lang w:val="en-US"/>
        </w:rPr>
        <w:t xml:space="preserve">Nasional. </w:t>
      </w:r>
    </w:p>
    <w:p w14:paraId="3328C9F2" w14:textId="77777777" w:rsidR="0064761F" w:rsidRPr="0064761F" w:rsidRDefault="0064761F" w:rsidP="0064761F">
      <w:pPr>
        <w:ind w:left="284" w:firstLine="720"/>
        <w:jc w:val="both"/>
        <w:rPr>
          <w:color w:val="000000" w:themeColor="text1"/>
          <w:lang w:val="en-US"/>
        </w:rPr>
      </w:pPr>
    </w:p>
    <w:p w14:paraId="7B30782C" w14:textId="77777777" w:rsidR="00AA5A4E" w:rsidRDefault="0064761F" w:rsidP="0064761F">
      <w:pPr>
        <w:ind w:left="284"/>
        <w:jc w:val="both"/>
        <w:rPr>
          <w:color w:val="000000" w:themeColor="text1"/>
        </w:rPr>
      </w:pPr>
      <w:r w:rsidRPr="0064761F">
        <w:rPr>
          <w:color w:val="000000" w:themeColor="text1"/>
        </w:rPr>
        <w:t xml:space="preserve">Mardiasmo. 2002. </w:t>
      </w:r>
      <w:r w:rsidRPr="0064761F">
        <w:rPr>
          <w:i/>
          <w:color w:val="000000" w:themeColor="text1"/>
        </w:rPr>
        <w:t>Akuntansi Sektor Publik</w:t>
      </w:r>
      <w:r w:rsidRPr="0064761F">
        <w:rPr>
          <w:color w:val="000000" w:themeColor="text1"/>
        </w:rPr>
        <w:t>.</w:t>
      </w:r>
    </w:p>
    <w:p w14:paraId="3ED82500" w14:textId="623DE2BE" w:rsidR="0064761F" w:rsidRPr="0064761F" w:rsidRDefault="0064761F" w:rsidP="00AA5A4E">
      <w:pPr>
        <w:ind w:left="284" w:firstLine="436"/>
        <w:jc w:val="both"/>
        <w:rPr>
          <w:color w:val="000000" w:themeColor="text1"/>
          <w:lang w:val="en-US"/>
        </w:rPr>
      </w:pPr>
      <w:r w:rsidRPr="0064761F">
        <w:rPr>
          <w:color w:val="000000" w:themeColor="text1"/>
        </w:rPr>
        <w:t>Yogyakart</w:t>
      </w:r>
      <w:r w:rsidRPr="0064761F">
        <w:rPr>
          <w:color w:val="000000" w:themeColor="text1"/>
          <w:lang w:val="en-US"/>
        </w:rPr>
        <w:t>a</w:t>
      </w:r>
      <w:r w:rsidRPr="0064761F">
        <w:rPr>
          <w:color w:val="000000" w:themeColor="text1"/>
        </w:rPr>
        <w:t xml:space="preserve"> : Penerbit Andi.</w:t>
      </w:r>
    </w:p>
    <w:p w14:paraId="051053E9" w14:textId="77777777" w:rsidR="0064761F" w:rsidRPr="0064761F" w:rsidRDefault="0064761F" w:rsidP="0064761F">
      <w:pPr>
        <w:ind w:left="284"/>
        <w:jc w:val="both"/>
        <w:rPr>
          <w:color w:val="000000" w:themeColor="text1"/>
          <w:lang w:val="en-US"/>
        </w:rPr>
      </w:pPr>
    </w:p>
    <w:p w14:paraId="1B593268" w14:textId="77777777" w:rsidR="00AA5A4E" w:rsidRDefault="0064761F" w:rsidP="0064761F">
      <w:pPr>
        <w:adjustRightInd w:val="0"/>
        <w:ind w:left="284"/>
        <w:jc w:val="both"/>
        <w:rPr>
          <w:lang w:val="en-US"/>
        </w:rPr>
      </w:pPr>
      <w:r w:rsidRPr="0064761F">
        <w:rPr>
          <w:color w:val="000000" w:themeColor="text1"/>
          <w:u w:val="single"/>
          <w:lang w:val="en-US"/>
        </w:rPr>
        <w:t xml:space="preserve">               </w:t>
      </w:r>
      <w:r w:rsidRPr="0064761F">
        <w:rPr>
          <w:color w:val="000000" w:themeColor="text1"/>
          <w:lang w:val="en-US"/>
        </w:rPr>
        <w:t>. 2</w:t>
      </w:r>
      <w:r w:rsidRPr="0064761F">
        <w:rPr>
          <w:lang w:val="en-US"/>
        </w:rPr>
        <w:t xml:space="preserve">005. </w:t>
      </w:r>
      <w:r w:rsidRPr="0064761F">
        <w:rPr>
          <w:i/>
          <w:iCs/>
          <w:lang w:val="en-US"/>
        </w:rPr>
        <w:t xml:space="preserve">Perpajakan. </w:t>
      </w:r>
      <w:r w:rsidRPr="0064761F">
        <w:rPr>
          <w:lang w:val="en-US"/>
        </w:rPr>
        <w:t>Edisi revisi.</w:t>
      </w:r>
    </w:p>
    <w:p w14:paraId="5E6FBC21" w14:textId="64A4A4F5" w:rsidR="0064761F" w:rsidRPr="0064761F" w:rsidRDefault="0064761F" w:rsidP="00AA5A4E">
      <w:pPr>
        <w:adjustRightInd w:val="0"/>
        <w:ind w:left="284" w:firstLine="436"/>
        <w:jc w:val="both"/>
        <w:rPr>
          <w:lang w:val="en-US"/>
        </w:rPr>
      </w:pPr>
      <w:r w:rsidRPr="0064761F">
        <w:rPr>
          <w:lang w:val="en-US"/>
        </w:rPr>
        <w:t>Yogyakarta: Penerbit Andi Yogyakarta.</w:t>
      </w:r>
    </w:p>
    <w:p w14:paraId="7F911773" w14:textId="77777777" w:rsidR="0064761F" w:rsidRPr="0064761F" w:rsidRDefault="0064761F" w:rsidP="0064761F">
      <w:pPr>
        <w:adjustRightInd w:val="0"/>
        <w:ind w:left="284"/>
        <w:jc w:val="both"/>
        <w:rPr>
          <w:lang w:val="en-US"/>
        </w:rPr>
      </w:pPr>
    </w:p>
    <w:p w14:paraId="56B06885" w14:textId="77777777" w:rsidR="00AA5A4E" w:rsidRDefault="0064761F" w:rsidP="0064761F">
      <w:pPr>
        <w:shd w:val="clear" w:color="auto" w:fill="FFFFFF"/>
        <w:ind w:left="284"/>
        <w:jc w:val="both"/>
        <w:rPr>
          <w:color w:val="000000" w:themeColor="text1"/>
        </w:rPr>
      </w:pPr>
      <w:r w:rsidRPr="0064761F">
        <w:rPr>
          <w:color w:val="000000" w:themeColor="text1"/>
          <w:u w:val="single"/>
          <w:lang w:val="en-US"/>
        </w:rPr>
        <w:t xml:space="preserve">               </w:t>
      </w:r>
      <w:r w:rsidRPr="0064761F">
        <w:rPr>
          <w:color w:val="000000" w:themeColor="text1"/>
          <w:lang w:val="en-US"/>
        </w:rPr>
        <w:t xml:space="preserve">. </w:t>
      </w:r>
      <w:r w:rsidRPr="0064761F">
        <w:rPr>
          <w:color w:val="000000" w:themeColor="text1"/>
        </w:rPr>
        <w:t>2006, Pewujudan Transparansi dan</w:t>
      </w:r>
    </w:p>
    <w:p w14:paraId="31E1A1AC" w14:textId="30B41E35" w:rsidR="0064761F" w:rsidRPr="0064761F" w:rsidRDefault="0064761F" w:rsidP="00AA5A4E">
      <w:pPr>
        <w:shd w:val="clear" w:color="auto" w:fill="FFFFFF"/>
        <w:ind w:left="720"/>
        <w:jc w:val="both"/>
        <w:rPr>
          <w:color w:val="000000" w:themeColor="text1"/>
          <w:lang w:val="en-US"/>
        </w:rPr>
      </w:pPr>
      <w:r w:rsidRPr="0064761F">
        <w:rPr>
          <w:color w:val="000000" w:themeColor="text1"/>
        </w:rPr>
        <w:t>Akuntabilitas Publik Melalui</w:t>
      </w:r>
      <w:r w:rsidR="00AA5A4E">
        <w:rPr>
          <w:color w:val="000000" w:themeColor="text1"/>
          <w:lang w:val="en-US"/>
        </w:rPr>
        <w:t xml:space="preserve"> </w:t>
      </w:r>
      <w:r w:rsidRPr="0064761F">
        <w:rPr>
          <w:color w:val="000000" w:themeColor="text1"/>
        </w:rPr>
        <w:t>Akuntansi Sektor Publik: Suatu Sarana </w:t>
      </w:r>
      <w:r w:rsidRPr="0064761F">
        <w:rPr>
          <w:i/>
          <w:iCs/>
          <w:color w:val="000000" w:themeColor="text1"/>
        </w:rPr>
        <w:t>Good Governance, Jurnal</w:t>
      </w:r>
      <w:r w:rsidR="00AA5A4E">
        <w:rPr>
          <w:color w:val="000000" w:themeColor="text1"/>
          <w:lang w:val="en-US"/>
        </w:rPr>
        <w:t xml:space="preserve"> </w:t>
      </w:r>
      <w:r w:rsidRPr="0064761F">
        <w:rPr>
          <w:i/>
          <w:iCs/>
          <w:color w:val="000000" w:themeColor="text1"/>
        </w:rPr>
        <w:t>Akuntansi Pemerintahan,</w:t>
      </w:r>
      <w:r w:rsidRPr="0064761F">
        <w:rPr>
          <w:color w:val="000000" w:themeColor="text1"/>
        </w:rPr>
        <w:t xml:space="preserve"> Vol. 2, No. 1, Mei 2006, Hal 1 – 17</w:t>
      </w:r>
      <w:r w:rsidRPr="0064761F">
        <w:rPr>
          <w:color w:val="000000" w:themeColor="text1"/>
          <w:lang w:val="en-US"/>
        </w:rPr>
        <w:t>.</w:t>
      </w:r>
    </w:p>
    <w:p w14:paraId="380423B1" w14:textId="77777777" w:rsidR="0064761F" w:rsidRPr="0064761F" w:rsidRDefault="0064761F" w:rsidP="0064761F">
      <w:pPr>
        <w:shd w:val="clear" w:color="auto" w:fill="FFFFFF"/>
        <w:ind w:left="284" w:firstLine="720"/>
        <w:jc w:val="both"/>
        <w:rPr>
          <w:color w:val="000000" w:themeColor="text1"/>
          <w:lang w:val="en-US"/>
        </w:rPr>
      </w:pPr>
    </w:p>
    <w:p w14:paraId="31BA5D8B" w14:textId="77777777" w:rsidR="00AA5A4E" w:rsidRDefault="0064761F" w:rsidP="0064761F">
      <w:pPr>
        <w:ind w:left="284"/>
        <w:jc w:val="both"/>
        <w:rPr>
          <w:color w:val="000000" w:themeColor="text1"/>
        </w:rPr>
      </w:pPr>
      <w:r w:rsidRPr="0064761F">
        <w:rPr>
          <w:color w:val="000000" w:themeColor="text1"/>
        </w:rPr>
        <w:t>Miles, B. Mathew dan Michael Huberman. 1992.</w:t>
      </w:r>
    </w:p>
    <w:p w14:paraId="780402BF" w14:textId="799941C2" w:rsidR="0064761F" w:rsidRPr="00AA5A4E" w:rsidRDefault="0064761F" w:rsidP="00AA5A4E">
      <w:pPr>
        <w:ind w:left="720"/>
        <w:jc w:val="both"/>
        <w:rPr>
          <w:i/>
          <w:color w:val="000000" w:themeColor="text1"/>
          <w:lang w:val="en-US"/>
        </w:rPr>
      </w:pPr>
      <w:r w:rsidRPr="0064761F">
        <w:rPr>
          <w:i/>
          <w:color w:val="000000" w:themeColor="text1"/>
        </w:rPr>
        <w:t>Analisis Data Kualitatif Buku</w:t>
      </w:r>
      <w:r w:rsidR="00AA5A4E">
        <w:rPr>
          <w:i/>
          <w:color w:val="000000" w:themeColor="text1"/>
          <w:lang w:val="en-US"/>
        </w:rPr>
        <w:tab/>
      </w:r>
      <w:r w:rsidRPr="0064761F">
        <w:rPr>
          <w:i/>
          <w:color w:val="000000" w:themeColor="text1"/>
        </w:rPr>
        <w:t>Sumber Tentang</w:t>
      </w:r>
      <w:r w:rsidRPr="0064761F">
        <w:rPr>
          <w:i/>
          <w:color w:val="000000" w:themeColor="text1"/>
          <w:lang w:val="en-US"/>
        </w:rPr>
        <w:t xml:space="preserve"> </w:t>
      </w:r>
      <w:r w:rsidRPr="0064761F">
        <w:rPr>
          <w:i/>
          <w:color w:val="000000" w:themeColor="text1"/>
        </w:rPr>
        <w:t>Metode-metode Baru</w:t>
      </w:r>
      <w:r w:rsidRPr="0064761F">
        <w:rPr>
          <w:color w:val="000000" w:themeColor="text1"/>
        </w:rPr>
        <w:t>. Jakarta: UIP.</w:t>
      </w:r>
    </w:p>
    <w:p w14:paraId="4CEA4775" w14:textId="77777777" w:rsidR="0064761F" w:rsidRPr="0064761F" w:rsidRDefault="0064761F" w:rsidP="0064761F">
      <w:pPr>
        <w:ind w:left="284" w:firstLine="720"/>
        <w:jc w:val="both"/>
        <w:rPr>
          <w:color w:val="000000" w:themeColor="text1"/>
          <w:lang w:val="en-US"/>
        </w:rPr>
      </w:pPr>
    </w:p>
    <w:p w14:paraId="535A2171" w14:textId="77777777" w:rsidR="00AA5A4E" w:rsidRDefault="0064761F" w:rsidP="0064761F">
      <w:pPr>
        <w:adjustRightInd w:val="0"/>
        <w:ind w:left="284"/>
        <w:jc w:val="both"/>
        <w:rPr>
          <w:i/>
          <w:iCs/>
          <w:color w:val="000000" w:themeColor="text1"/>
          <w:lang w:val="en-US"/>
        </w:rPr>
      </w:pPr>
      <w:r w:rsidRPr="0064761F">
        <w:rPr>
          <w:color w:val="000000" w:themeColor="text1"/>
          <w:lang w:val="en-US"/>
        </w:rPr>
        <w:t xml:space="preserve">Murti, Bisma, 2010. </w:t>
      </w:r>
      <w:r w:rsidRPr="0064761F">
        <w:rPr>
          <w:i/>
          <w:iCs/>
          <w:color w:val="000000" w:themeColor="text1"/>
          <w:lang w:val="en-US"/>
        </w:rPr>
        <w:t>Strategi untuk Mencapai</w:t>
      </w:r>
    </w:p>
    <w:p w14:paraId="28568C5F" w14:textId="1139A4CC" w:rsidR="0064761F" w:rsidRPr="00AA5A4E" w:rsidRDefault="0064761F" w:rsidP="00AA5A4E">
      <w:pPr>
        <w:adjustRightInd w:val="0"/>
        <w:ind w:left="720"/>
        <w:jc w:val="both"/>
        <w:rPr>
          <w:i/>
          <w:iCs/>
          <w:color w:val="000000" w:themeColor="text1"/>
          <w:lang w:val="en-US"/>
        </w:rPr>
      </w:pPr>
      <w:r w:rsidRPr="0064761F">
        <w:rPr>
          <w:i/>
          <w:iCs/>
          <w:color w:val="000000" w:themeColor="text1"/>
          <w:lang w:val="en-US"/>
        </w:rPr>
        <w:t>Cakupan Universal Pelayanan</w:t>
      </w:r>
      <w:r w:rsidR="00AA5A4E">
        <w:rPr>
          <w:i/>
          <w:iCs/>
          <w:color w:val="000000" w:themeColor="text1"/>
          <w:lang w:val="en-US"/>
        </w:rPr>
        <w:t xml:space="preserve"> </w:t>
      </w:r>
      <w:r w:rsidRPr="0064761F">
        <w:rPr>
          <w:i/>
          <w:iCs/>
          <w:color w:val="000000" w:themeColor="text1"/>
          <w:lang w:val="en-US"/>
        </w:rPr>
        <w:t>Kesehatan di Indonesia</w:t>
      </w:r>
      <w:r w:rsidRPr="0064761F">
        <w:rPr>
          <w:color w:val="000000" w:themeColor="text1"/>
          <w:lang w:val="en-US"/>
        </w:rPr>
        <w:t>, disampaikan pada Temu Ilmiah Reuni Akbar</w:t>
      </w:r>
      <w:r w:rsidR="00AA5A4E">
        <w:rPr>
          <w:i/>
          <w:iCs/>
          <w:color w:val="000000" w:themeColor="text1"/>
          <w:lang w:val="en-US"/>
        </w:rPr>
        <w:t xml:space="preserve"> </w:t>
      </w:r>
      <w:r w:rsidRPr="0064761F">
        <w:rPr>
          <w:color w:val="000000" w:themeColor="text1"/>
          <w:lang w:val="en-US"/>
        </w:rPr>
        <w:t>FKUNS,</w:t>
      </w:r>
      <w:r w:rsidRPr="0064761F">
        <w:rPr>
          <w:i/>
          <w:iCs/>
          <w:color w:val="000000" w:themeColor="text1"/>
          <w:lang w:val="en-US"/>
        </w:rPr>
        <w:t xml:space="preserve"> </w:t>
      </w:r>
      <w:r w:rsidRPr="0064761F">
        <w:rPr>
          <w:color w:val="000000" w:themeColor="text1"/>
          <w:lang w:val="en-US"/>
        </w:rPr>
        <w:t>di Surakarta pada 27 November 2010.</w:t>
      </w:r>
    </w:p>
    <w:p w14:paraId="1B53ECE2" w14:textId="77777777" w:rsidR="0064761F" w:rsidRPr="0064761F" w:rsidRDefault="0064761F" w:rsidP="0064761F">
      <w:pPr>
        <w:ind w:left="284"/>
        <w:jc w:val="both"/>
        <w:rPr>
          <w:color w:val="000000" w:themeColor="text1"/>
        </w:rPr>
      </w:pPr>
    </w:p>
    <w:p w14:paraId="2148D858" w14:textId="77777777" w:rsidR="00AA5A4E" w:rsidRDefault="0064761F" w:rsidP="0064761F">
      <w:pPr>
        <w:ind w:left="284"/>
        <w:jc w:val="both"/>
        <w:rPr>
          <w:color w:val="000000" w:themeColor="text1"/>
          <w:lang w:val="en-US"/>
        </w:rPr>
      </w:pPr>
      <w:r w:rsidRPr="0064761F">
        <w:rPr>
          <w:color w:val="000000" w:themeColor="text1"/>
          <w:lang w:val="en-US"/>
        </w:rPr>
        <w:t>Nuriyanto. 2014. Penyelenggaraan Pelayanan</w:t>
      </w:r>
    </w:p>
    <w:p w14:paraId="7B92688D" w14:textId="183E8A0E" w:rsidR="0064761F" w:rsidRPr="0064761F" w:rsidRDefault="0064761F" w:rsidP="00AA5A4E">
      <w:pPr>
        <w:ind w:left="720"/>
        <w:jc w:val="both"/>
        <w:rPr>
          <w:color w:val="000000" w:themeColor="text1"/>
          <w:lang w:val="en-US"/>
        </w:rPr>
      </w:pPr>
      <w:r w:rsidRPr="0064761F">
        <w:rPr>
          <w:color w:val="000000" w:themeColor="text1"/>
          <w:lang w:val="en-US"/>
        </w:rPr>
        <w:t>Publik Di Indonesia, Sudahkah</w:t>
      </w:r>
      <w:r w:rsidR="00AA5A4E">
        <w:rPr>
          <w:color w:val="000000" w:themeColor="text1"/>
          <w:lang w:val="en-US"/>
        </w:rPr>
        <w:t xml:space="preserve"> </w:t>
      </w:r>
      <w:r w:rsidRPr="0064761F">
        <w:rPr>
          <w:color w:val="000000" w:themeColor="text1"/>
          <w:lang w:val="en-US"/>
        </w:rPr>
        <w:t xml:space="preserve">Berlandaskan Konsep “Welfare State?. </w:t>
      </w:r>
      <w:r w:rsidRPr="0064761F">
        <w:rPr>
          <w:i/>
          <w:color w:val="000000" w:themeColor="text1"/>
          <w:lang w:val="en-US"/>
        </w:rPr>
        <w:t>Jurnal Konstitusi.</w:t>
      </w:r>
      <w:r w:rsidR="00A56719">
        <w:rPr>
          <w:color w:val="000000" w:themeColor="text1"/>
          <w:lang w:val="en-US"/>
        </w:rPr>
        <w:t xml:space="preserve"> </w:t>
      </w:r>
      <w:hyperlink r:id="rId13" w:history="1">
        <w:r w:rsidR="00A56719" w:rsidRPr="00F6305F">
          <w:rPr>
            <w:rStyle w:val="Hyperlink"/>
            <w:lang w:val="en-US"/>
          </w:rPr>
          <w:t>https://ejournal.mahkamahkonstitusi.go.id</w:t>
        </w:r>
      </w:hyperlink>
      <w:r w:rsidRPr="0064761F">
        <w:rPr>
          <w:lang w:val="en-US"/>
        </w:rPr>
        <w:t xml:space="preserve"> </w:t>
      </w:r>
      <w:r w:rsidRPr="0064761F">
        <w:rPr>
          <w:color w:val="000000" w:themeColor="text1"/>
          <w:lang w:val="en-US"/>
        </w:rPr>
        <w:t xml:space="preserve"> di akses pada 17 Juli 2017</w:t>
      </w:r>
    </w:p>
    <w:p w14:paraId="3AC1F63D" w14:textId="77777777" w:rsidR="0064761F" w:rsidRPr="0064761F" w:rsidRDefault="0064761F" w:rsidP="0064761F">
      <w:pPr>
        <w:adjustRightInd w:val="0"/>
        <w:ind w:left="284"/>
        <w:jc w:val="both"/>
        <w:rPr>
          <w:color w:val="000000" w:themeColor="text1"/>
        </w:rPr>
      </w:pPr>
    </w:p>
    <w:p w14:paraId="55D44B21" w14:textId="77777777" w:rsidR="00AA5A4E" w:rsidRDefault="0064761F" w:rsidP="0064761F">
      <w:pPr>
        <w:adjustRightInd w:val="0"/>
        <w:ind w:left="284"/>
        <w:jc w:val="both"/>
        <w:rPr>
          <w:color w:val="000000" w:themeColor="text1"/>
        </w:rPr>
      </w:pPr>
      <w:r w:rsidRPr="0064761F">
        <w:rPr>
          <w:color w:val="000000" w:themeColor="text1"/>
        </w:rPr>
        <w:t>Peraturan Menteri Kesehatan RI Nomor 28</w:t>
      </w:r>
    </w:p>
    <w:p w14:paraId="13CBC781" w14:textId="28603DDD" w:rsidR="0064761F" w:rsidRPr="00AA5A4E" w:rsidRDefault="0064761F" w:rsidP="00AA5A4E">
      <w:pPr>
        <w:adjustRightInd w:val="0"/>
        <w:ind w:left="720"/>
        <w:jc w:val="both"/>
        <w:rPr>
          <w:i/>
          <w:color w:val="000000" w:themeColor="text1"/>
          <w:lang w:val="en-US"/>
        </w:rPr>
      </w:pPr>
      <w:r w:rsidRPr="0064761F">
        <w:rPr>
          <w:color w:val="000000" w:themeColor="text1"/>
        </w:rPr>
        <w:t xml:space="preserve">Tahun 2014 </w:t>
      </w:r>
      <w:r w:rsidRPr="0064761F">
        <w:rPr>
          <w:i/>
          <w:color w:val="000000" w:themeColor="text1"/>
        </w:rPr>
        <w:t>tentang</w:t>
      </w:r>
      <w:r w:rsidRPr="0064761F">
        <w:rPr>
          <w:i/>
          <w:color w:val="000000" w:themeColor="text1"/>
          <w:lang w:val="en-US"/>
        </w:rPr>
        <w:t xml:space="preserve"> </w:t>
      </w:r>
      <w:r w:rsidRPr="0064761F">
        <w:rPr>
          <w:i/>
          <w:color w:val="000000" w:themeColor="text1"/>
        </w:rPr>
        <w:t>Pedoman</w:t>
      </w:r>
      <w:r w:rsidR="00AA5A4E">
        <w:rPr>
          <w:i/>
          <w:color w:val="000000" w:themeColor="text1"/>
          <w:lang w:val="en-US"/>
        </w:rPr>
        <w:t xml:space="preserve"> </w:t>
      </w:r>
      <w:r w:rsidRPr="0064761F">
        <w:rPr>
          <w:i/>
          <w:color w:val="000000" w:themeColor="text1"/>
        </w:rPr>
        <w:t>Pelaksanaan Program Jaminan Kesehatan Nasional</w:t>
      </w:r>
      <w:r w:rsidRPr="0064761F">
        <w:rPr>
          <w:color w:val="000000" w:themeColor="text1"/>
        </w:rPr>
        <w:t>.</w:t>
      </w:r>
    </w:p>
    <w:p w14:paraId="0BB15930" w14:textId="77777777" w:rsidR="0064761F" w:rsidRPr="0064761F" w:rsidRDefault="0064761F" w:rsidP="0064761F">
      <w:pPr>
        <w:adjustRightInd w:val="0"/>
        <w:ind w:left="284"/>
        <w:jc w:val="both"/>
        <w:rPr>
          <w:color w:val="000000" w:themeColor="text1"/>
        </w:rPr>
      </w:pPr>
    </w:p>
    <w:p w14:paraId="74D9CB03" w14:textId="77777777" w:rsidR="00AA5A4E" w:rsidRDefault="0064761F" w:rsidP="0064761F">
      <w:pPr>
        <w:ind w:left="284"/>
        <w:jc w:val="both"/>
        <w:rPr>
          <w:lang w:val="en-US"/>
        </w:rPr>
      </w:pPr>
      <w:r w:rsidRPr="0064761F">
        <w:rPr>
          <w:lang w:val="en-US"/>
        </w:rPr>
        <w:t>Peraturan Menteri Kesehatan RI Nomor 71</w:t>
      </w:r>
    </w:p>
    <w:p w14:paraId="14D01157" w14:textId="3F90E385" w:rsidR="00AA5A4E" w:rsidRDefault="0064761F" w:rsidP="00AA5A4E">
      <w:pPr>
        <w:ind w:left="720"/>
        <w:jc w:val="both"/>
        <w:rPr>
          <w:lang w:val="en-US"/>
        </w:rPr>
      </w:pPr>
      <w:r w:rsidRPr="0064761F">
        <w:rPr>
          <w:lang w:val="en-US"/>
        </w:rPr>
        <w:t xml:space="preserve">Tahun 2013 </w:t>
      </w:r>
      <w:r w:rsidRPr="0064761F">
        <w:rPr>
          <w:i/>
          <w:lang w:val="en-US"/>
        </w:rPr>
        <w:t>tentang  Pelayanan</w:t>
      </w:r>
      <w:r w:rsidR="00AA5A4E">
        <w:rPr>
          <w:i/>
          <w:lang w:val="en-US"/>
        </w:rPr>
        <w:t xml:space="preserve"> </w:t>
      </w:r>
      <w:r w:rsidRPr="0064761F">
        <w:rPr>
          <w:i/>
          <w:lang w:val="en-US"/>
        </w:rPr>
        <w:t>Kesehatan Pada Jaminan Kesehatan Nasional</w:t>
      </w:r>
      <w:r w:rsidR="00AA5A4E">
        <w:rPr>
          <w:lang w:val="en-US"/>
        </w:rPr>
        <w:t>.</w:t>
      </w:r>
    </w:p>
    <w:p w14:paraId="34754813" w14:textId="77777777" w:rsidR="00AA5A4E" w:rsidRDefault="00AA5A4E" w:rsidP="00AA5A4E">
      <w:pPr>
        <w:ind w:left="720"/>
        <w:jc w:val="both"/>
        <w:rPr>
          <w:lang w:val="en-US"/>
        </w:rPr>
      </w:pPr>
    </w:p>
    <w:p w14:paraId="35142FC6" w14:textId="77777777" w:rsidR="00AA5A4E" w:rsidRDefault="0064761F" w:rsidP="00AA5A4E">
      <w:pPr>
        <w:ind w:left="284"/>
        <w:jc w:val="both"/>
        <w:rPr>
          <w:lang w:val="en-US"/>
        </w:rPr>
      </w:pPr>
      <w:r w:rsidRPr="0064761F">
        <w:rPr>
          <w:lang w:val="en-US"/>
        </w:rPr>
        <w:t>Peraturan Pemerintah Nomor 24 Tahun 2005</w:t>
      </w:r>
    </w:p>
    <w:p w14:paraId="35046340" w14:textId="6AF5711F" w:rsidR="0064761F" w:rsidRPr="00AA5A4E" w:rsidRDefault="0064761F" w:rsidP="00AA5A4E">
      <w:pPr>
        <w:ind w:left="284" w:firstLine="436"/>
        <w:jc w:val="both"/>
        <w:rPr>
          <w:i/>
          <w:lang w:val="en-US"/>
        </w:rPr>
      </w:pPr>
      <w:r w:rsidRPr="0064761F">
        <w:rPr>
          <w:i/>
          <w:lang w:val="en-US"/>
        </w:rPr>
        <w:t>Tentang Standar Akuntansi</w:t>
      </w:r>
      <w:r w:rsidR="00AA5A4E">
        <w:rPr>
          <w:i/>
          <w:lang w:val="en-US"/>
        </w:rPr>
        <w:t xml:space="preserve"> </w:t>
      </w:r>
      <w:r w:rsidRPr="0064761F">
        <w:rPr>
          <w:i/>
          <w:lang w:val="en-US"/>
        </w:rPr>
        <w:t>Pemerintahan</w:t>
      </w:r>
      <w:r w:rsidRPr="0064761F">
        <w:rPr>
          <w:lang w:val="en-US"/>
        </w:rPr>
        <w:t>.</w:t>
      </w:r>
    </w:p>
    <w:p w14:paraId="046067CB" w14:textId="77777777" w:rsidR="0064761F" w:rsidRPr="0064761F" w:rsidRDefault="0064761F" w:rsidP="0064761F">
      <w:pPr>
        <w:adjustRightInd w:val="0"/>
        <w:jc w:val="both"/>
        <w:rPr>
          <w:lang w:val="en-US"/>
        </w:rPr>
      </w:pPr>
    </w:p>
    <w:p w14:paraId="4F46F1D7" w14:textId="77777777" w:rsidR="00AA5A4E" w:rsidRDefault="0064761F" w:rsidP="00AA5A4E">
      <w:pPr>
        <w:adjustRightInd w:val="0"/>
        <w:ind w:left="284"/>
        <w:jc w:val="both"/>
        <w:rPr>
          <w:lang w:val="en-US"/>
        </w:rPr>
      </w:pPr>
      <w:r w:rsidRPr="0064761F">
        <w:rPr>
          <w:lang w:val="en-US"/>
        </w:rPr>
        <w:t>Peraturan Pemerintah Nomor 84 Tahun 2013</w:t>
      </w:r>
    </w:p>
    <w:p w14:paraId="0F24FB3E" w14:textId="125AC3D1" w:rsidR="0064761F" w:rsidRDefault="0064761F" w:rsidP="00AA5A4E">
      <w:pPr>
        <w:adjustRightInd w:val="0"/>
        <w:ind w:left="720"/>
        <w:jc w:val="both"/>
        <w:rPr>
          <w:lang w:val="en-US"/>
        </w:rPr>
      </w:pPr>
      <w:r w:rsidRPr="0064761F">
        <w:rPr>
          <w:i/>
          <w:lang w:val="en-US"/>
        </w:rPr>
        <w:t>Tentang Perubahan atas Peraturan</w:t>
      </w:r>
      <w:r w:rsidR="00AA5A4E">
        <w:rPr>
          <w:i/>
          <w:lang w:val="en-US"/>
        </w:rPr>
        <w:t xml:space="preserve"> </w:t>
      </w:r>
      <w:r w:rsidRPr="0064761F">
        <w:rPr>
          <w:i/>
          <w:lang w:val="en-US"/>
        </w:rPr>
        <w:t>Nomor 87 Tahun 2013 tentang Pengelolaan Aset Jaminan Sosial</w:t>
      </w:r>
      <w:r w:rsidR="00AA5A4E">
        <w:rPr>
          <w:i/>
          <w:lang w:val="en-US"/>
        </w:rPr>
        <w:t xml:space="preserve"> </w:t>
      </w:r>
      <w:r w:rsidRPr="0064761F">
        <w:rPr>
          <w:i/>
          <w:lang w:val="en-US"/>
        </w:rPr>
        <w:t>Kesehatan</w:t>
      </w:r>
      <w:r w:rsidRPr="0064761F">
        <w:rPr>
          <w:lang w:val="en-US"/>
        </w:rPr>
        <w:t>.</w:t>
      </w:r>
    </w:p>
    <w:p w14:paraId="3F16E445" w14:textId="77777777" w:rsidR="00AA5A4E" w:rsidRPr="00AA5A4E" w:rsidRDefault="00AA5A4E" w:rsidP="00AA5A4E">
      <w:pPr>
        <w:adjustRightInd w:val="0"/>
        <w:ind w:left="720"/>
        <w:jc w:val="both"/>
        <w:rPr>
          <w:i/>
          <w:lang w:val="en-US"/>
        </w:rPr>
      </w:pPr>
    </w:p>
    <w:p w14:paraId="4501E70D" w14:textId="77777777" w:rsidR="00AA5A4E" w:rsidRDefault="0064761F" w:rsidP="0064761F">
      <w:pPr>
        <w:adjustRightInd w:val="0"/>
        <w:jc w:val="both"/>
        <w:rPr>
          <w:color w:val="000000" w:themeColor="text1"/>
        </w:rPr>
      </w:pPr>
      <w:r w:rsidRPr="0064761F">
        <w:rPr>
          <w:color w:val="000000" w:themeColor="text1"/>
        </w:rPr>
        <w:t>Peraturan Presiden Republik Indonesia Nomor 12</w:t>
      </w:r>
    </w:p>
    <w:p w14:paraId="2DCDF6E3" w14:textId="12E4C931" w:rsidR="0064761F" w:rsidRPr="00AA5A4E" w:rsidRDefault="0064761F" w:rsidP="00AA5A4E">
      <w:pPr>
        <w:adjustRightInd w:val="0"/>
        <w:ind w:left="720"/>
        <w:jc w:val="both"/>
        <w:rPr>
          <w:i/>
          <w:color w:val="000000" w:themeColor="text1"/>
          <w:lang w:val="en-US"/>
        </w:rPr>
      </w:pPr>
      <w:r w:rsidRPr="0064761F">
        <w:rPr>
          <w:color w:val="000000" w:themeColor="text1"/>
        </w:rPr>
        <w:t xml:space="preserve">Tahun 2013 </w:t>
      </w:r>
      <w:r w:rsidRPr="0064761F">
        <w:rPr>
          <w:i/>
          <w:color w:val="000000" w:themeColor="text1"/>
        </w:rPr>
        <w:t>Tentang Jaminan</w:t>
      </w:r>
      <w:r w:rsidR="00AA5A4E">
        <w:rPr>
          <w:i/>
          <w:color w:val="000000" w:themeColor="text1"/>
          <w:lang w:val="en-US"/>
        </w:rPr>
        <w:t xml:space="preserve"> </w:t>
      </w:r>
      <w:r w:rsidRPr="0064761F">
        <w:rPr>
          <w:i/>
          <w:color w:val="000000" w:themeColor="text1"/>
        </w:rPr>
        <w:t>Kesehatan.</w:t>
      </w:r>
      <w:r w:rsidRPr="0064761F">
        <w:rPr>
          <w:i/>
          <w:color w:val="000000" w:themeColor="text1"/>
          <w:lang w:val="en-US"/>
        </w:rPr>
        <w:t xml:space="preserve"> </w:t>
      </w:r>
      <w:r w:rsidRPr="0064761F">
        <w:rPr>
          <w:color w:val="000000" w:themeColor="text1"/>
        </w:rPr>
        <w:t>Jakarta : Perpres RI.</w:t>
      </w:r>
    </w:p>
    <w:p w14:paraId="51852B25" w14:textId="77777777" w:rsidR="0064761F" w:rsidRPr="0064761F" w:rsidRDefault="0064761F" w:rsidP="0064761F">
      <w:pPr>
        <w:adjustRightInd w:val="0"/>
        <w:ind w:firstLine="720"/>
        <w:jc w:val="both"/>
        <w:rPr>
          <w:i/>
          <w:color w:val="000000" w:themeColor="text1"/>
        </w:rPr>
      </w:pPr>
    </w:p>
    <w:p w14:paraId="7045BB16" w14:textId="77777777" w:rsidR="00AA5A4E" w:rsidRDefault="0064761F" w:rsidP="0064761F">
      <w:pPr>
        <w:adjustRightInd w:val="0"/>
        <w:jc w:val="both"/>
        <w:rPr>
          <w:i/>
          <w:color w:val="000000" w:themeColor="text1"/>
        </w:rPr>
      </w:pPr>
      <w:r w:rsidRPr="0064761F">
        <w:rPr>
          <w:color w:val="000000" w:themeColor="text1"/>
        </w:rPr>
        <w:t xml:space="preserve">Peraturan Presiden Nomor 19 Tahun 2016 </w:t>
      </w:r>
      <w:r w:rsidRPr="0064761F">
        <w:rPr>
          <w:i/>
          <w:color w:val="000000" w:themeColor="text1"/>
        </w:rPr>
        <w:t>tentang</w:t>
      </w:r>
    </w:p>
    <w:p w14:paraId="142BC328" w14:textId="7D739465" w:rsidR="0064761F" w:rsidRPr="00AA5A4E" w:rsidRDefault="0064761F" w:rsidP="00AA5A4E">
      <w:pPr>
        <w:adjustRightInd w:val="0"/>
        <w:ind w:left="720"/>
        <w:jc w:val="both"/>
        <w:rPr>
          <w:i/>
          <w:color w:val="000000" w:themeColor="text1"/>
          <w:lang w:val="en-US"/>
        </w:rPr>
      </w:pPr>
      <w:r w:rsidRPr="0064761F">
        <w:rPr>
          <w:i/>
          <w:color w:val="000000" w:themeColor="text1"/>
        </w:rPr>
        <w:t>Perubahan Kedua Atas</w:t>
      </w:r>
      <w:r w:rsidR="00AA5A4E">
        <w:rPr>
          <w:i/>
          <w:color w:val="000000" w:themeColor="text1"/>
          <w:lang w:val="en-US"/>
        </w:rPr>
        <w:t xml:space="preserve"> </w:t>
      </w:r>
      <w:r w:rsidRPr="0064761F">
        <w:rPr>
          <w:i/>
          <w:color w:val="000000" w:themeColor="text1"/>
        </w:rPr>
        <w:t>Peraturan Presiden</w:t>
      </w:r>
      <w:r w:rsidRPr="0064761F">
        <w:rPr>
          <w:color w:val="000000" w:themeColor="text1"/>
          <w:lang w:val="en-US"/>
        </w:rPr>
        <w:t xml:space="preserve"> </w:t>
      </w:r>
      <w:r w:rsidRPr="0064761F">
        <w:rPr>
          <w:color w:val="000000" w:themeColor="text1"/>
        </w:rPr>
        <w:t xml:space="preserve">Nomor 12 Tahun 2013 </w:t>
      </w:r>
      <w:r w:rsidRPr="0064761F">
        <w:rPr>
          <w:i/>
          <w:color w:val="000000" w:themeColor="text1"/>
        </w:rPr>
        <w:t>tentang Jaminan Kesehatan</w:t>
      </w:r>
      <w:r w:rsidRPr="0064761F">
        <w:rPr>
          <w:color w:val="000000" w:themeColor="text1"/>
        </w:rPr>
        <w:t>.</w:t>
      </w:r>
    </w:p>
    <w:p w14:paraId="6DEA9AB0" w14:textId="77777777" w:rsidR="0064761F" w:rsidRPr="0064761F" w:rsidRDefault="0064761F" w:rsidP="0064761F">
      <w:pPr>
        <w:adjustRightInd w:val="0"/>
        <w:jc w:val="both"/>
        <w:rPr>
          <w:color w:val="000000" w:themeColor="text1"/>
        </w:rPr>
      </w:pPr>
    </w:p>
    <w:p w14:paraId="2B8FAD45" w14:textId="77777777" w:rsidR="00AA5A4E" w:rsidRDefault="0064761F" w:rsidP="0064761F">
      <w:pPr>
        <w:adjustRightInd w:val="0"/>
        <w:jc w:val="both"/>
        <w:rPr>
          <w:color w:val="000000" w:themeColor="text1"/>
          <w:lang w:val="en-US"/>
        </w:rPr>
      </w:pPr>
      <w:r w:rsidRPr="0064761F">
        <w:rPr>
          <w:color w:val="000000" w:themeColor="text1"/>
          <w:lang w:val="en-US"/>
        </w:rPr>
        <w:t>Pernyataan Standar Akuntansi Keuangan Nomor 45</w:t>
      </w:r>
    </w:p>
    <w:p w14:paraId="358837CB" w14:textId="3DA5968E" w:rsidR="0064761F" w:rsidRPr="0064761F" w:rsidRDefault="0064761F" w:rsidP="00AA5A4E">
      <w:pPr>
        <w:adjustRightInd w:val="0"/>
        <w:ind w:left="720"/>
        <w:jc w:val="both"/>
        <w:rPr>
          <w:i/>
          <w:color w:val="000000" w:themeColor="text1"/>
          <w:lang w:val="en-US"/>
        </w:rPr>
      </w:pPr>
      <w:r w:rsidRPr="0064761F">
        <w:rPr>
          <w:color w:val="000000" w:themeColor="text1"/>
          <w:lang w:val="en-US"/>
        </w:rPr>
        <w:t xml:space="preserve">tahun 2010 </w:t>
      </w:r>
      <w:r w:rsidRPr="0064761F">
        <w:rPr>
          <w:i/>
          <w:color w:val="000000" w:themeColor="text1"/>
          <w:lang w:val="en-US"/>
        </w:rPr>
        <w:t>tentang</w:t>
      </w:r>
      <w:r w:rsidR="00AA5A4E">
        <w:rPr>
          <w:i/>
          <w:color w:val="000000" w:themeColor="text1"/>
          <w:lang w:val="en-US"/>
        </w:rPr>
        <w:t xml:space="preserve"> </w:t>
      </w:r>
      <w:r w:rsidRPr="0064761F">
        <w:rPr>
          <w:i/>
          <w:color w:val="000000" w:themeColor="text1"/>
          <w:lang w:val="en-US"/>
        </w:rPr>
        <w:t>Perlakuan Keuangan Entitas Nirlaba.</w:t>
      </w:r>
    </w:p>
    <w:p w14:paraId="45D1283C" w14:textId="77777777" w:rsidR="0064761F" w:rsidRPr="0064761F" w:rsidRDefault="0064761F" w:rsidP="0064761F">
      <w:pPr>
        <w:adjustRightInd w:val="0"/>
        <w:ind w:firstLine="720"/>
        <w:jc w:val="both"/>
        <w:rPr>
          <w:color w:val="000000" w:themeColor="text1"/>
        </w:rPr>
      </w:pPr>
    </w:p>
    <w:p w14:paraId="325C57A7" w14:textId="77777777" w:rsidR="00AA5A4E" w:rsidRDefault="0064761F" w:rsidP="0064761F">
      <w:pPr>
        <w:adjustRightInd w:val="0"/>
        <w:jc w:val="both"/>
        <w:rPr>
          <w:color w:val="000000" w:themeColor="text1"/>
          <w:lang w:val="en-US"/>
        </w:rPr>
      </w:pPr>
      <w:r w:rsidRPr="0064761F">
        <w:rPr>
          <w:color w:val="000000" w:themeColor="text1"/>
          <w:lang w:val="en-US"/>
        </w:rPr>
        <w:t>Pertiwi, Aisah A.N. 2016. Analisis Perbedaan</w:t>
      </w:r>
    </w:p>
    <w:p w14:paraId="4178DCA2" w14:textId="20C24475" w:rsidR="0064761F" w:rsidRPr="0064761F" w:rsidRDefault="0064761F" w:rsidP="00AA5A4E">
      <w:pPr>
        <w:adjustRightInd w:val="0"/>
        <w:ind w:left="720"/>
        <w:jc w:val="both"/>
        <w:rPr>
          <w:color w:val="000000" w:themeColor="text1"/>
          <w:lang w:val="en-US"/>
        </w:rPr>
      </w:pPr>
      <w:r w:rsidRPr="0064761F">
        <w:rPr>
          <w:color w:val="000000" w:themeColor="text1"/>
          <w:lang w:val="en-US"/>
        </w:rPr>
        <w:t>Kualitas Pelayanan Pada Pasien</w:t>
      </w:r>
      <w:r w:rsidR="00AA5A4E">
        <w:rPr>
          <w:color w:val="000000" w:themeColor="text1"/>
          <w:lang w:val="en-US"/>
        </w:rPr>
        <w:t xml:space="preserve"> </w:t>
      </w:r>
      <w:r w:rsidRPr="0064761F">
        <w:rPr>
          <w:color w:val="000000" w:themeColor="text1"/>
          <w:lang w:val="en-US"/>
        </w:rPr>
        <w:t>BPJS dan Pasien Umum Terhadap Kepuasan Pasien Di Rawat Jalan</w:t>
      </w:r>
      <w:r w:rsidR="00AA5A4E">
        <w:rPr>
          <w:color w:val="000000" w:themeColor="text1"/>
          <w:lang w:val="en-US"/>
        </w:rPr>
        <w:t xml:space="preserve"> </w:t>
      </w:r>
      <w:r w:rsidRPr="0064761F">
        <w:rPr>
          <w:color w:val="000000" w:themeColor="text1"/>
          <w:lang w:val="en-US"/>
        </w:rPr>
        <w:t xml:space="preserve">RSUD Kota Surakarta. </w:t>
      </w:r>
      <w:r w:rsidRPr="0064761F">
        <w:rPr>
          <w:i/>
          <w:color w:val="000000" w:themeColor="text1"/>
          <w:lang w:val="en-US"/>
        </w:rPr>
        <w:t>Tesis</w:t>
      </w:r>
      <w:r w:rsidRPr="0064761F">
        <w:rPr>
          <w:color w:val="000000" w:themeColor="text1"/>
          <w:lang w:val="en-US"/>
        </w:rPr>
        <w:t>. UMS: Magister Manajemen.</w:t>
      </w:r>
    </w:p>
    <w:p w14:paraId="54B4F83C" w14:textId="77777777" w:rsidR="0064761F" w:rsidRPr="0064761F" w:rsidRDefault="0064761F" w:rsidP="0064761F">
      <w:pPr>
        <w:adjustRightInd w:val="0"/>
        <w:jc w:val="both"/>
        <w:rPr>
          <w:color w:val="000000" w:themeColor="text1"/>
        </w:rPr>
      </w:pPr>
    </w:p>
    <w:p w14:paraId="43B21EEE" w14:textId="77777777" w:rsidR="00AA5A4E" w:rsidRDefault="0064761F" w:rsidP="00AA5A4E">
      <w:pPr>
        <w:adjustRightInd w:val="0"/>
        <w:jc w:val="both"/>
        <w:rPr>
          <w:color w:val="000000" w:themeColor="text1"/>
          <w:lang w:val="en-US"/>
        </w:rPr>
      </w:pPr>
      <w:r w:rsidRPr="0064761F">
        <w:rPr>
          <w:color w:val="000000" w:themeColor="text1"/>
          <w:lang w:val="en-US"/>
        </w:rPr>
        <w:t xml:space="preserve">Pratiwi, Kartika Gita. </w:t>
      </w:r>
      <w:r w:rsidRPr="0064761F">
        <w:rPr>
          <w:i/>
          <w:color w:val="000000" w:themeColor="text1"/>
          <w:lang w:val="en-US"/>
        </w:rPr>
        <w:t>et all</w:t>
      </w:r>
      <w:r w:rsidRPr="0064761F">
        <w:rPr>
          <w:color w:val="000000" w:themeColor="text1"/>
          <w:lang w:val="en-US"/>
        </w:rPr>
        <w:t>. 2014. Analisis Mutu</w:t>
      </w:r>
    </w:p>
    <w:p w14:paraId="54F309AA" w14:textId="77777777" w:rsidR="00AA5A4E" w:rsidRDefault="0064761F" w:rsidP="00AA5A4E">
      <w:pPr>
        <w:adjustRightInd w:val="0"/>
        <w:ind w:firstLine="720"/>
        <w:jc w:val="both"/>
        <w:rPr>
          <w:color w:val="000000" w:themeColor="text1"/>
          <w:lang w:val="en-US"/>
        </w:rPr>
      </w:pPr>
      <w:r w:rsidRPr="0064761F">
        <w:rPr>
          <w:color w:val="000000" w:themeColor="text1"/>
          <w:lang w:val="en-US"/>
        </w:rPr>
        <w:t>Pelayanan Rumah Sakit dan</w:t>
      </w:r>
      <w:r w:rsidR="00AA5A4E">
        <w:rPr>
          <w:color w:val="000000" w:themeColor="text1"/>
          <w:lang w:val="en-US"/>
        </w:rPr>
        <w:t xml:space="preserve"> </w:t>
      </w:r>
      <w:r w:rsidRPr="0064761F">
        <w:rPr>
          <w:color w:val="000000" w:themeColor="text1"/>
          <w:lang w:val="en-US"/>
        </w:rPr>
        <w:t>Pengaruhnya</w:t>
      </w:r>
    </w:p>
    <w:p w14:paraId="565244B2" w14:textId="0AC6AD6E" w:rsidR="0064761F" w:rsidRPr="0064761F" w:rsidRDefault="0064761F" w:rsidP="00AA5A4E">
      <w:pPr>
        <w:adjustRightInd w:val="0"/>
        <w:ind w:left="720"/>
        <w:jc w:val="both"/>
        <w:rPr>
          <w:color w:val="000000" w:themeColor="text1"/>
          <w:lang w:val="en-US"/>
        </w:rPr>
      </w:pPr>
      <w:r w:rsidRPr="0064761F">
        <w:rPr>
          <w:color w:val="000000" w:themeColor="text1"/>
          <w:lang w:val="en-US"/>
        </w:rPr>
        <w:t xml:space="preserve">Terhadap Kepuasan Pasien Rumah Sakit Ibu dan Anak (RSIA) Andini di Pekan Baru, </w:t>
      </w:r>
      <w:r w:rsidRPr="0064761F">
        <w:rPr>
          <w:i/>
          <w:lang w:val="en-US"/>
        </w:rPr>
        <w:t xml:space="preserve">Jurnal Ekonomi Manajemen Sumber </w:t>
      </w:r>
      <w:r w:rsidRPr="0064761F">
        <w:rPr>
          <w:lang w:val="en-US"/>
        </w:rPr>
        <w:t>Daya</w:t>
      </w:r>
      <w:r w:rsidRPr="0064761F">
        <w:rPr>
          <w:color w:val="000000" w:themeColor="text1"/>
          <w:lang w:val="en-US"/>
        </w:rPr>
        <w:t>. vol. 18 No. 2 hal 2.</w:t>
      </w:r>
    </w:p>
    <w:p w14:paraId="2D223BB4" w14:textId="77777777" w:rsidR="0064761F" w:rsidRPr="0064761F" w:rsidRDefault="0064761F" w:rsidP="0064761F">
      <w:pPr>
        <w:adjustRightInd w:val="0"/>
        <w:ind w:firstLine="720"/>
        <w:jc w:val="both"/>
        <w:rPr>
          <w:color w:val="000000" w:themeColor="text1"/>
          <w:lang w:val="en-US"/>
        </w:rPr>
      </w:pPr>
    </w:p>
    <w:p w14:paraId="3E266A30" w14:textId="77777777" w:rsidR="00AA5A4E" w:rsidRDefault="0064761F" w:rsidP="0064761F">
      <w:pPr>
        <w:jc w:val="both"/>
        <w:rPr>
          <w:i/>
          <w:iCs/>
          <w:color w:val="000000" w:themeColor="text1"/>
        </w:rPr>
      </w:pPr>
      <w:r w:rsidRPr="0064761F">
        <w:rPr>
          <w:color w:val="000000" w:themeColor="text1"/>
        </w:rPr>
        <w:t>Putri E.A. &amp; Eka M. 2014.</w:t>
      </w:r>
      <w:r w:rsidRPr="0064761F">
        <w:rPr>
          <w:color w:val="000000" w:themeColor="text1"/>
          <w:lang w:val="en-US"/>
        </w:rPr>
        <w:t xml:space="preserve"> </w:t>
      </w:r>
      <w:r w:rsidRPr="0064761F">
        <w:rPr>
          <w:i/>
          <w:iCs/>
          <w:color w:val="000000" w:themeColor="text1"/>
        </w:rPr>
        <w:t>Himpunan Lengkap</w:t>
      </w:r>
    </w:p>
    <w:p w14:paraId="1A8B576A" w14:textId="28C5F5F8" w:rsidR="0064761F" w:rsidRPr="00AA5A4E" w:rsidRDefault="0064761F" w:rsidP="00AA5A4E">
      <w:pPr>
        <w:ind w:left="720"/>
        <w:jc w:val="both"/>
        <w:rPr>
          <w:i/>
          <w:iCs/>
          <w:color w:val="000000" w:themeColor="text1"/>
          <w:lang w:val="en-US"/>
        </w:rPr>
      </w:pPr>
      <w:r w:rsidRPr="0064761F">
        <w:rPr>
          <w:i/>
          <w:iCs/>
          <w:color w:val="000000" w:themeColor="text1"/>
        </w:rPr>
        <w:t>Peraturan Perundang-Undangan</w:t>
      </w:r>
      <w:r w:rsidR="00AA5A4E">
        <w:rPr>
          <w:i/>
          <w:iCs/>
          <w:color w:val="000000" w:themeColor="text1"/>
          <w:lang w:val="en-US"/>
        </w:rPr>
        <w:t xml:space="preserve"> </w:t>
      </w:r>
      <w:r w:rsidRPr="0064761F">
        <w:rPr>
          <w:i/>
          <w:iCs/>
          <w:color w:val="000000" w:themeColor="text1"/>
        </w:rPr>
        <w:t>Jaminan Kesehatan Nasional</w:t>
      </w:r>
      <w:r w:rsidRPr="0064761F">
        <w:rPr>
          <w:color w:val="000000" w:themeColor="text1"/>
        </w:rPr>
        <w:t>. Tangerang</w:t>
      </w:r>
      <w:r w:rsidRPr="0064761F">
        <w:rPr>
          <w:color w:val="000000" w:themeColor="text1"/>
          <w:lang w:val="en-US"/>
        </w:rPr>
        <w:t xml:space="preserve"> </w:t>
      </w:r>
      <w:r w:rsidRPr="0064761F">
        <w:rPr>
          <w:color w:val="000000" w:themeColor="text1"/>
        </w:rPr>
        <w:t>: PT. Martabat Prima</w:t>
      </w:r>
      <w:r w:rsidRPr="0064761F">
        <w:rPr>
          <w:color w:val="000000" w:themeColor="text1"/>
          <w:lang w:val="en-US"/>
        </w:rPr>
        <w:t xml:space="preserve"> </w:t>
      </w:r>
      <w:r w:rsidRPr="0064761F">
        <w:rPr>
          <w:color w:val="000000" w:themeColor="text1"/>
        </w:rPr>
        <w:t>Konsultindo</w:t>
      </w:r>
      <w:r w:rsidRPr="0064761F">
        <w:rPr>
          <w:color w:val="000000" w:themeColor="text1"/>
          <w:lang w:val="en-US"/>
        </w:rPr>
        <w:t>.</w:t>
      </w:r>
    </w:p>
    <w:p w14:paraId="6EA52B5D" w14:textId="77777777" w:rsidR="0064761F" w:rsidRPr="0064761F" w:rsidRDefault="0064761F" w:rsidP="0064761F">
      <w:pPr>
        <w:jc w:val="both"/>
        <w:rPr>
          <w:color w:val="000000" w:themeColor="text1"/>
        </w:rPr>
      </w:pPr>
    </w:p>
    <w:p w14:paraId="132DD60E" w14:textId="77777777" w:rsidR="00AA5A4E" w:rsidRDefault="0064761F" w:rsidP="00AA5A4E">
      <w:pPr>
        <w:jc w:val="both"/>
        <w:rPr>
          <w:color w:val="000000" w:themeColor="text1"/>
        </w:rPr>
      </w:pPr>
      <w:r w:rsidRPr="0064761F">
        <w:rPr>
          <w:color w:val="000000" w:themeColor="text1"/>
        </w:rPr>
        <w:t>Quaye, Randolph K. 2007. Health care financing in</w:t>
      </w:r>
    </w:p>
    <w:p w14:paraId="4607712F" w14:textId="37E2CF0C" w:rsidR="0064761F" w:rsidRPr="00AA5A4E" w:rsidRDefault="0064761F" w:rsidP="00AA5A4E">
      <w:pPr>
        <w:ind w:left="720"/>
        <w:jc w:val="both"/>
        <w:rPr>
          <w:color w:val="000000" w:themeColor="text1"/>
        </w:rPr>
      </w:pPr>
      <w:r w:rsidRPr="0064761F">
        <w:rPr>
          <w:color w:val="000000" w:themeColor="text1"/>
        </w:rPr>
        <w:t>Uganda: The Role of Social</w:t>
      </w:r>
      <w:r w:rsidR="00AA5A4E">
        <w:rPr>
          <w:color w:val="000000" w:themeColor="text1"/>
          <w:lang w:val="en-US"/>
        </w:rPr>
        <w:t xml:space="preserve"> </w:t>
      </w:r>
      <w:r w:rsidRPr="0064761F">
        <w:rPr>
          <w:color w:val="000000" w:themeColor="text1"/>
        </w:rPr>
        <w:t>Health</w:t>
      </w:r>
      <w:r w:rsidR="00AA5A4E">
        <w:rPr>
          <w:color w:val="000000" w:themeColor="text1"/>
          <w:lang w:val="en-US"/>
        </w:rPr>
        <w:t xml:space="preserve"> </w:t>
      </w:r>
      <w:r w:rsidRPr="0064761F">
        <w:rPr>
          <w:color w:val="000000" w:themeColor="text1"/>
        </w:rPr>
        <w:t>Insurance", International Journal of Health Care Quality</w:t>
      </w:r>
      <w:r w:rsidR="00AA5A4E">
        <w:rPr>
          <w:color w:val="000000" w:themeColor="text1"/>
          <w:lang w:val="en-US"/>
        </w:rPr>
        <w:t xml:space="preserve"> </w:t>
      </w:r>
      <w:r w:rsidRPr="0064761F">
        <w:rPr>
          <w:color w:val="000000" w:themeColor="text1"/>
        </w:rPr>
        <w:t xml:space="preserve">Assurance, </w:t>
      </w:r>
      <w:r w:rsidRPr="0064761F">
        <w:rPr>
          <w:i/>
          <w:color w:val="000000" w:themeColor="text1"/>
          <w:lang w:val="en-US"/>
        </w:rPr>
        <w:t xml:space="preserve">An </w:t>
      </w:r>
      <w:r w:rsidRPr="0064761F">
        <w:rPr>
          <w:i/>
          <w:color w:val="000000" w:themeColor="text1"/>
        </w:rPr>
        <w:t>International Journal of Quality</w:t>
      </w:r>
      <w:r w:rsidRPr="0064761F">
        <w:rPr>
          <w:color w:val="000000" w:themeColor="text1"/>
          <w:lang w:val="en-US"/>
        </w:rPr>
        <w:t xml:space="preserve">. </w:t>
      </w:r>
      <w:r w:rsidRPr="0064761F">
        <w:rPr>
          <w:color w:val="000000" w:themeColor="text1"/>
        </w:rPr>
        <w:t>Vol. 20 Iss 3</w:t>
      </w:r>
      <w:r w:rsidRPr="0064761F">
        <w:rPr>
          <w:i/>
          <w:color w:val="000000" w:themeColor="text1"/>
          <w:lang w:val="en-US"/>
        </w:rPr>
        <w:t xml:space="preserve"> </w:t>
      </w:r>
      <w:r w:rsidRPr="0064761F">
        <w:rPr>
          <w:color w:val="000000" w:themeColor="text1"/>
        </w:rPr>
        <w:t>pp. 232–239</w:t>
      </w:r>
      <w:r w:rsidRPr="0064761F">
        <w:rPr>
          <w:color w:val="000000" w:themeColor="text1"/>
          <w:lang w:val="en-US"/>
        </w:rPr>
        <w:t>.</w:t>
      </w:r>
    </w:p>
    <w:p w14:paraId="268E01A6" w14:textId="77777777" w:rsidR="0064761F" w:rsidRPr="0064761F" w:rsidRDefault="0064761F" w:rsidP="0064761F">
      <w:pPr>
        <w:jc w:val="both"/>
        <w:rPr>
          <w:color w:val="000000" w:themeColor="text1"/>
        </w:rPr>
      </w:pPr>
    </w:p>
    <w:p w14:paraId="66462914" w14:textId="77777777" w:rsidR="00AA5A4E" w:rsidRDefault="0064761F" w:rsidP="0064761F">
      <w:pPr>
        <w:jc w:val="both"/>
        <w:rPr>
          <w:i/>
          <w:color w:val="000000" w:themeColor="text1"/>
        </w:rPr>
      </w:pPr>
      <w:r w:rsidRPr="0064761F">
        <w:rPr>
          <w:color w:val="000000" w:themeColor="text1"/>
        </w:rPr>
        <w:t xml:space="preserve">Sedarmayanti. 2013. </w:t>
      </w:r>
      <w:r w:rsidRPr="0064761F">
        <w:rPr>
          <w:i/>
          <w:color w:val="000000" w:themeColor="text1"/>
        </w:rPr>
        <w:t>Manajemen Sumber Daya</w:t>
      </w:r>
    </w:p>
    <w:p w14:paraId="6C3A1CA3" w14:textId="7D328325" w:rsidR="0064761F" w:rsidRPr="00AA5A4E" w:rsidRDefault="0064761F" w:rsidP="00AA5A4E">
      <w:pPr>
        <w:ind w:firstLine="720"/>
        <w:jc w:val="both"/>
        <w:rPr>
          <w:color w:val="000000" w:themeColor="text1"/>
          <w:lang w:val="en-US"/>
        </w:rPr>
      </w:pPr>
      <w:r w:rsidRPr="0064761F">
        <w:rPr>
          <w:i/>
          <w:color w:val="000000" w:themeColor="text1"/>
        </w:rPr>
        <w:t>Manusia</w:t>
      </w:r>
      <w:r w:rsidRPr="0064761F">
        <w:rPr>
          <w:color w:val="000000" w:themeColor="text1"/>
        </w:rPr>
        <w:t>. Bandung: Refika</w:t>
      </w:r>
      <w:r w:rsidR="00AA5A4E">
        <w:rPr>
          <w:color w:val="000000" w:themeColor="text1"/>
          <w:lang w:val="en-US"/>
        </w:rPr>
        <w:t xml:space="preserve"> </w:t>
      </w:r>
      <w:r w:rsidRPr="0064761F">
        <w:rPr>
          <w:color w:val="000000" w:themeColor="text1"/>
        </w:rPr>
        <w:t>Aditama.</w:t>
      </w:r>
    </w:p>
    <w:p w14:paraId="0C698FC1" w14:textId="77777777" w:rsidR="0064761F" w:rsidRPr="0064761F" w:rsidRDefault="0064761F" w:rsidP="0064761F">
      <w:pPr>
        <w:jc w:val="both"/>
        <w:rPr>
          <w:i/>
          <w:color w:val="000000" w:themeColor="text1"/>
        </w:rPr>
      </w:pPr>
    </w:p>
    <w:p w14:paraId="5DA391DC" w14:textId="77777777" w:rsidR="00AA5A4E" w:rsidRDefault="0064761F" w:rsidP="0064761F">
      <w:pPr>
        <w:jc w:val="both"/>
        <w:rPr>
          <w:i/>
          <w:color w:val="000000" w:themeColor="text1"/>
        </w:rPr>
      </w:pPr>
      <w:r w:rsidRPr="0064761F">
        <w:rPr>
          <w:color w:val="000000" w:themeColor="text1"/>
        </w:rPr>
        <w:t>Sugiyono. 2014.</w:t>
      </w:r>
      <w:r w:rsidRPr="0064761F">
        <w:rPr>
          <w:i/>
          <w:color w:val="000000" w:themeColor="text1"/>
        </w:rPr>
        <w:t xml:space="preserve"> Metode Penelitian Pendidikan</w:t>
      </w:r>
    </w:p>
    <w:p w14:paraId="076164BC" w14:textId="3FC47FB3" w:rsidR="0064761F" w:rsidRPr="00AA5A4E" w:rsidRDefault="0064761F" w:rsidP="00AA5A4E">
      <w:pPr>
        <w:ind w:left="720"/>
        <w:jc w:val="both"/>
        <w:rPr>
          <w:i/>
          <w:color w:val="000000" w:themeColor="text1"/>
        </w:rPr>
      </w:pPr>
      <w:r w:rsidRPr="0064761F">
        <w:rPr>
          <w:i/>
          <w:color w:val="000000" w:themeColor="text1"/>
        </w:rPr>
        <w:t>Pendekatan Kuantitatif, Kualitatif</w:t>
      </w:r>
      <w:r w:rsidR="00AA5A4E">
        <w:rPr>
          <w:i/>
          <w:color w:val="000000" w:themeColor="text1"/>
          <w:lang w:val="en-US"/>
        </w:rPr>
        <w:t xml:space="preserve"> </w:t>
      </w:r>
      <w:r w:rsidRPr="0064761F">
        <w:rPr>
          <w:i/>
          <w:color w:val="000000" w:themeColor="text1"/>
        </w:rPr>
        <w:t>Dan R&amp;D.</w:t>
      </w:r>
      <w:r w:rsidRPr="0064761F">
        <w:rPr>
          <w:color w:val="000000" w:themeColor="text1"/>
          <w:lang w:val="en-US"/>
        </w:rPr>
        <w:t xml:space="preserve"> </w:t>
      </w:r>
      <w:r w:rsidRPr="0064761F">
        <w:rPr>
          <w:color w:val="000000" w:themeColor="text1"/>
        </w:rPr>
        <w:t>Bandung: Alfabeta.</w:t>
      </w:r>
    </w:p>
    <w:p w14:paraId="3E623C51" w14:textId="77777777" w:rsidR="0064761F" w:rsidRPr="0064761F" w:rsidRDefault="0064761F" w:rsidP="0064761F">
      <w:pPr>
        <w:jc w:val="both"/>
        <w:rPr>
          <w:color w:val="000000" w:themeColor="text1"/>
          <w:lang w:val="en-US"/>
        </w:rPr>
      </w:pPr>
    </w:p>
    <w:p w14:paraId="5C989F04" w14:textId="77777777" w:rsidR="00AA5A4E" w:rsidRDefault="0064761F" w:rsidP="0064761F">
      <w:pPr>
        <w:jc w:val="both"/>
        <w:rPr>
          <w:color w:val="000000" w:themeColor="text1"/>
          <w:lang w:val="en-US"/>
        </w:rPr>
      </w:pPr>
      <w:r w:rsidRPr="0064761F">
        <w:rPr>
          <w:color w:val="000000" w:themeColor="text1"/>
          <w:lang w:val="en-US"/>
        </w:rPr>
        <w:t>Supriyantoro. 2014. Formulasi Kebijakan Integrasi</w:t>
      </w:r>
    </w:p>
    <w:p w14:paraId="6B3D88DE" w14:textId="4CB1B0D0" w:rsidR="0064761F" w:rsidRPr="00AA5A4E" w:rsidRDefault="0064761F" w:rsidP="00AA5A4E">
      <w:pPr>
        <w:ind w:left="720"/>
        <w:jc w:val="both"/>
        <w:rPr>
          <w:color w:val="000000" w:themeColor="text1"/>
          <w:lang w:val="en-US"/>
        </w:rPr>
      </w:pPr>
      <w:r w:rsidRPr="0064761F">
        <w:rPr>
          <w:color w:val="000000" w:themeColor="text1"/>
          <w:lang w:val="en-US"/>
        </w:rPr>
        <w:t>Jaminan Kesehatan Daerah</w:t>
      </w:r>
      <w:r w:rsidR="00AA5A4E">
        <w:rPr>
          <w:color w:val="000000" w:themeColor="text1"/>
          <w:lang w:val="en-US"/>
        </w:rPr>
        <w:t xml:space="preserve"> </w:t>
      </w:r>
      <w:r w:rsidRPr="0064761F">
        <w:rPr>
          <w:color w:val="000000" w:themeColor="text1"/>
          <w:lang w:val="en-US"/>
        </w:rPr>
        <w:t xml:space="preserve">Ke Sistem Jaminan Kesehatan Nasional Menuju Universal Health Coverage. </w:t>
      </w:r>
      <w:r w:rsidRPr="0064761F">
        <w:rPr>
          <w:i/>
          <w:color w:val="000000" w:themeColor="text1"/>
          <w:lang w:val="en-US"/>
        </w:rPr>
        <w:t>Disertasi</w:t>
      </w:r>
      <w:r w:rsidRPr="0064761F">
        <w:rPr>
          <w:color w:val="000000" w:themeColor="text1"/>
          <w:lang w:val="en-US"/>
        </w:rPr>
        <w:t>. Yogyakarta: Universitas Gadjah Mada.</w:t>
      </w:r>
    </w:p>
    <w:p w14:paraId="32B8A595" w14:textId="77777777" w:rsidR="0064761F" w:rsidRPr="0064761F" w:rsidRDefault="0064761F" w:rsidP="0064761F">
      <w:pPr>
        <w:jc w:val="both"/>
        <w:rPr>
          <w:color w:val="000000" w:themeColor="text1"/>
          <w:lang w:val="en-US"/>
        </w:rPr>
      </w:pPr>
    </w:p>
    <w:p w14:paraId="2705F7CB" w14:textId="77777777" w:rsidR="00AA5A4E" w:rsidRDefault="0064761F" w:rsidP="0064761F">
      <w:pPr>
        <w:jc w:val="both"/>
        <w:rPr>
          <w:i/>
          <w:color w:val="000000" w:themeColor="text1"/>
          <w:lang w:val="en-US"/>
        </w:rPr>
      </w:pPr>
      <w:r w:rsidRPr="0064761F">
        <w:rPr>
          <w:color w:val="000000" w:themeColor="text1"/>
          <w:lang w:val="en-US"/>
        </w:rPr>
        <w:t xml:space="preserve">Tjiptono, F. dan Chandra. 2014. </w:t>
      </w:r>
      <w:r w:rsidRPr="0064761F">
        <w:rPr>
          <w:i/>
          <w:color w:val="000000" w:themeColor="text1"/>
          <w:lang w:val="en-US"/>
        </w:rPr>
        <w:t>Service, Quality</w:t>
      </w:r>
    </w:p>
    <w:p w14:paraId="706ED662" w14:textId="2AFFE71C" w:rsidR="0064761F" w:rsidRPr="0064761F" w:rsidRDefault="0064761F" w:rsidP="00AA5A4E">
      <w:pPr>
        <w:ind w:firstLine="720"/>
        <w:jc w:val="both"/>
        <w:rPr>
          <w:color w:val="000000" w:themeColor="text1"/>
          <w:lang w:val="en-US"/>
        </w:rPr>
      </w:pPr>
      <w:r w:rsidRPr="0064761F">
        <w:rPr>
          <w:i/>
          <w:color w:val="000000" w:themeColor="text1"/>
          <w:lang w:val="en-US"/>
        </w:rPr>
        <w:t xml:space="preserve">and Satisfaction, </w:t>
      </w:r>
      <w:r w:rsidRPr="0064761F">
        <w:rPr>
          <w:color w:val="000000" w:themeColor="text1"/>
          <w:lang w:val="en-US"/>
        </w:rPr>
        <w:t>3rd ed.Yogyakarta.</w:t>
      </w:r>
    </w:p>
    <w:p w14:paraId="67235C1E" w14:textId="77777777" w:rsidR="0064761F" w:rsidRPr="0064761F" w:rsidRDefault="0064761F" w:rsidP="0064761F">
      <w:pPr>
        <w:adjustRightInd w:val="0"/>
        <w:jc w:val="both"/>
        <w:rPr>
          <w:color w:val="000000"/>
          <w:lang w:val="en-US"/>
        </w:rPr>
      </w:pPr>
    </w:p>
    <w:p w14:paraId="4FE9E997" w14:textId="77777777" w:rsidR="00AA5A4E" w:rsidRDefault="0064761F" w:rsidP="0064761F">
      <w:pPr>
        <w:jc w:val="both"/>
        <w:rPr>
          <w:color w:val="000000" w:themeColor="text1"/>
        </w:rPr>
      </w:pPr>
      <w:r w:rsidRPr="0064761F">
        <w:rPr>
          <w:color w:val="000000" w:themeColor="text1"/>
        </w:rPr>
        <w:t>Undang-Undang Republik Indonesia Nomor 24</w:t>
      </w:r>
    </w:p>
    <w:p w14:paraId="42821B4A" w14:textId="00EDD726" w:rsidR="0064761F" w:rsidRPr="00AA5A4E" w:rsidRDefault="0064761F" w:rsidP="00AA5A4E">
      <w:pPr>
        <w:ind w:left="720"/>
        <w:jc w:val="both"/>
        <w:rPr>
          <w:i/>
          <w:color w:val="000000" w:themeColor="text1"/>
          <w:lang w:val="en-US"/>
        </w:rPr>
      </w:pPr>
      <w:r w:rsidRPr="0064761F">
        <w:rPr>
          <w:color w:val="000000" w:themeColor="text1"/>
        </w:rPr>
        <w:t xml:space="preserve">Tahun 2011 </w:t>
      </w:r>
      <w:r w:rsidRPr="0064761F">
        <w:rPr>
          <w:i/>
          <w:color w:val="000000" w:themeColor="text1"/>
        </w:rPr>
        <w:t>Tentang Badan</w:t>
      </w:r>
      <w:r w:rsidR="00AA5A4E">
        <w:rPr>
          <w:i/>
          <w:color w:val="000000" w:themeColor="text1"/>
          <w:lang w:val="en-US"/>
        </w:rPr>
        <w:t xml:space="preserve"> </w:t>
      </w:r>
      <w:r w:rsidRPr="0064761F">
        <w:rPr>
          <w:i/>
          <w:color w:val="000000" w:themeColor="text1"/>
        </w:rPr>
        <w:t>Penyelenggara</w:t>
      </w:r>
      <w:r w:rsidRPr="0064761F">
        <w:rPr>
          <w:i/>
          <w:color w:val="000000" w:themeColor="text1"/>
          <w:lang w:val="en-US"/>
        </w:rPr>
        <w:t xml:space="preserve"> </w:t>
      </w:r>
      <w:r w:rsidRPr="0064761F">
        <w:rPr>
          <w:i/>
          <w:color w:val="000000" w:themeColor="text1"/>
        </w:rPr>
        <w:t>Jaminan Sosial (BPJS).</w:t>
      </w:r>
    </w:p>
    <w:p w14:paraId="145DCAAA" w14:textId="77777777" w:rsidR="0064761F" w:rsidRPr="0064761F" w:rsidRDefault="0064761F" w:rsidP="0064761F">
      <w:pPr>
        <w:jc w:val="both"/>
        <w:rPr>
          <w:color w:val="000000" w:themeColor="text1"/>
        </w:rPr>
      </w:pPr>
    </w:p>
    <w:p w14:paraId="74EA79FC" w14:textId="77777777" w:rsidR="00AA5A4E" w:rsidRDefault="0064761F" w:rsidP="0064761F">
      <w:pPr>
        <w:jc w:val="both"/>
        <w:rPr>
          <w:i/>
          <w:color w:val="000000" w:themeColor="text1"/>
        </w:rPr>
      </w:pPr>
      <w:r w:rsidRPr="0064761F">
        <w:rPr>
          <w:color w:val="000000" w:themeColor="text1"/>
        </w:rPr>
        <w:t xml:space="preserve">Undang-Undang Nomor 25 Tahun 2009 </w:t>
      </w:r>
      <w:r w:rsidRPr="0064761F">
        <w:rPr>
          <w:i/>
          <w:color w:val="000000" w:themeColor="text1"/>
        </w:rPr>
        <w:t>Tentang</w:t>
      </w:r>
    </w:p>
    <w:p w14:paraId="162B0E2B" w14:textId="3042FA3B" w:rsidR="0064761F" w:rsidRPr="00AA5A4E" w:rsidRDefault="0064761F" w:rsidP="00AA5A4E">
      <w:pPr>
        <w:ind w:left="720"/>
        <w:jc w:val="both"/>
        <w:rPr>
          <w:i/>
          <w:color w:val="000000" w:themeColor="text1"/>
          <w:lang w:val="en-US"/>
        </w:rPr>
      </w:pPr>
      <w:r w:rsidRPr="0064761F">
        <w:rPr>
          <w:i/>
          <w:color w:val="000000" w:themeColor="text1"/>
        </w:rPr>
        <w:t>Pelayanan Publik, Standar</w:t>
      </w:r>
      <w:r w:rsidR="00AA5A4E">
        <w:rPr>
          <w:i/>
          <w:color w:val="000000" w:themeColor="text1"/>
          <w:lang w:val="en-US"/>
        </w:rPr>
        <w:t xml:space="preserve"> </w:t>
      </w:r>
      <w:r w:rsidRPr="0064761F">
        <w:rPr>
          <w:i/>
          <w:color w:val="000000" w:themeColor="text1"/>
        </w:rPr>
        <w:t>Pelayanan Publik</w:t>
      </w:r>
      <w:r w:rsidRPr="0064761F">
        <w:rPr>
          <w:color w:val="000000" w:themeColor="text1"/>
        </w:rPr>
        <w:t>.</w:t>
      </w:r>
    </w:p>
    <w:p w14:paraId="0CCB3FE5" w14:textId="77777777" w:rsidR="0064761F" w:rsidRPr="0064761F" w:rsidRDefault="0064761F" w:rsidP="0064761F">
      <w:pPr>
        <w:ind w:firstLine="720"/>
        <w:jc w:val="both"/>
        <w:rPr>
          <w:color w:val="000000" w:themeColor="text1"/>
        </w:rPr>
      </w:pPr>
    </w:p>
    <w:p w14:paraId="337FEC50" w14:textId="77777777" w:rsidR="00AA5A4E" w:rsidRDefault="0064761F" w:rsidP="0064761F">
      <w:pPr>
        <w:jc w:val="both"/>
        <w:rPr>
          <w:color w:val="000000"/>
          <w:lang w:val="en-US"/>
        </w:rPr>
      </w:pPr>
      <w:r w:rsidRPr="0064761F">
        <w:rPr>
          <w:color w:val="000000"/>
          <w:lang w:val="en-US"/>
        </w:rPr>
        <w:t>Undang-Undang Nomor 28 Tahun 1999 tentang</w:t>
      </w:r>
    </w:p>
    <w:p w14:paraId="10FFF825" w14:textId="6D19D617" w:rsidR="0064761F" w:rsidRPr="00AA5A4E" w:rsidRDefault="0064761F" w:rsidP="00AA5A4E">
      <w:pPr>
        <w:ind w:left="284" w:firstLine="436"/>
        <w:jc w:val="both"/>
        <w:rPr>
          <w:i/>
          <w:iCs/>
          <w:color w:val="000000"/>
          <w:lang w:val="en-US"/>
        </w:rPr>
      </w:pPr>
      <w:r w:rsidRPr="0064761F">
        <w:rPr>
          <w:i/>
          <w:iCs/>
          <w:color w:val="000000"/>
          <w:lang w:val="en-US"/>
        </w:rPr>
        <w:t>Penyelenggaraan Negara Yang</w:t>
      </w:r>
      <w:r w:rsidR="00AA5A4E">
        <w:rPr>
          <w:i/>
          <w:iCs/>
          <w:color w:val="000000"/>
          <w:lang w:val="en-US"/>
        </w:rPr>
        <w:t xml:space="preserve"> </w:t>
      </w:r>
      <w:r w:rsidRPr="0064761F">
        <w:rPr>
          <w:i/>
          <w:iCs/>
          <w:color w:val="000000"/>
          <w:lang w:val="en-US"/>
        </w:rPr>
        <w:t>Bersih</w:t>
      </w:r>
      <w:r w:rsidRPr="0064761F">
        <w:rPr>
          <w:color w:val="000000" w:themeColor="text1"/>
          <w:lang w:val="en-US"/>
        </w:rPr>
        <w:t xml:space="preserve"> </w:t>
      </w:r>
      <w:r w:rsidRPr="0064761F">
        <w:rPr>
          <w:i/>
          <w:iCs/>
          <w:color w:val="000000"/>
          <w:lang w:val="en-US"/>
        </w:rPr>
        <w:t xml:space="preserve">Dari Kolusi dan Nepotisme </w:t>
      </w:r>
      <w:r w:rsidRPr="0064761F">
        <w:rPr>
          <w:color w:val="000000"/>
          <w:lang w:val="en-US"/>
        </w:rPr>
        <w:t>(Lembaran Negara Republik Indonesia</w:t>
      </w:r>
      <w:r w:rsidR="00AA5A4E">
        <w:rPr>
          <w:i/>
          <w:iCs/>
          <w:color w:val="000000"/>
          <w:lang w:val="en-US"/>
        </w:rPr>
        <w:t>c</w:t>
      </w:r>
      <w:r w:rsidRPr="0064761F">
        <w:rPr>
          <w:color w:val="000000"/>
          <w:lang w:val="en-US"/>
        </w:rPr>
        <w:t>Tahun</w:t>
      </w:r>
      <w:r w:rsidRPr="0064761F">
        <w:rPr>
          <w:color w:val="000000" w:themeColor="text1"/>
          <w:lang w:val="en-US"/>
        </w:rPr>
        <w:t xml:space="preserve"> </w:t>
      </w:r>
      <w:r w:rsidRPr="0064761F">
        <w:rPr>
          <w:color w:val="000000"/>
          <w:lang w:val="en-US"/>
        </w:rPr>
        <w:t>1999 Nomor 75).</w:t>
      </w:r>
    </w:p>
    <w:p w14:paraId="46DF5498" w14:textId="77777777" w:rsidR="0064761F" w:rsidRPr="0064761F" w:rsidRDefault="0064761F" w:rsidP="0064761F">
      <w:pPr>
        <w:ind w:left="284"/>
        <w:jc w:val="both"/>
        <w:rPr>
          <w:color w:val="000000" w:themeColor="text1"/>
        </w:rPr>
      </w:pPr>
    </w:p>
    <w:p w14:paraId="1D35C2F5" w14:textId="77777777" w:rsidR="00AA5A4E" w:rsidRDefault="0064761F" w:rsidP="0064761F">
      <w:pPr>
        <w:jc w:val="both"/>
        <w:rPr>
          <w:i/>
          <w:color w:val="000000" w:themeColor="text1"/>
        </w:rPr>
      </w:pPr>
      <w:r w:rsidRPr="0064761F">
        <w:rPr>
          <w:color w:val="000000" w:themeColor="text1"/>
        </w:rPr>
        <w:t xml:space="preserve">Undang-Undang Nomor 40 Tahun 2004 </w:t>
      </w:r>
      <w:r w:rsidRPr="0064761F">
        <w:rPr>
          <w:i/>
          <w:color w:val="000000" w:themeColor="text1"/>
        </w:rPr>
        <w:t>Tentang</w:t>
      </w:r>
    </w:p>
    <w:p w14:paraId="742977C6" w14:textId="32C4ABC0" w:rsidR="0064761F" w:rsidRPr="00AA5A4E" w:rsidRDefault="0064761F" w:rsidP="00AA5A4E">
      <w:pPr>
        <w:ind w:firstLine="720"/>
        <w:jc w:val="both"/>
        <w:rPr>
          <w:i/>
          <w:color w:val="000000" w:themeColor="text1"/>
          <w:lang w:val="en-US"/>
        </w:rPr>
      </w:pPr>
      <w:r w:rsidRPr="0064761F">
        <w:rPr>
          <w:i/>
          <w:color w:val="000000" w:themeColor="text1"/>
        </w:rPr>
        <w:t>Sistem Jaminan Sosial Nasional</w:t>
      </w:r>
      <w:r w:rsidR="00AA5A4E">
        <w:rPr>
          <w:i/>
          <w:color w:val="000000" w:themeColor="text1"/>
          <w:lang w:val="en-US"/>
        </w:rPr>
        <w:t xml:space="preserve"> </w:t>
      </w:r>
      <w:r w:rsidRPr="0064761F">
        <w:rPr>
          <w:i/>
          <w:color w:val="000000" w:themeColor="text1"/>
        </w:rPr>
        <w:t>(SJSN</w:t>
      </w:r>
      <w:r w:rsidRPr="0064761F">
        <w:rPr>
          <w:color w:val="000000" w:themeColor="text1"/>
        </w:rPr>
        <w:t>).</w:t>
      </w:r>
    </w:p>
    <w:p w14:paraId="75E4CFE7" w14:textId="77777777" w:rsidR="0064761F" w:rsidRPr="0064761F" w:rsidRDefault="0064761F" w:rsidP="0064761F">
      <w:pPr>
        <w:jc w:val="both"/>
        <w:rPr>
          <w:color w:val="000000" w:themeColor="text1"/>
        </w:rPr>
      </w:pPr>
    </w:p>
    <w:p w14:paraId="4CE87DFB" w14:textId="77777777" w:rsidR="00AA5A4E" w:rsidRDefault="0064761F" w:rsidP="0064761F">
      <w:pPr>
        <w:jc w:val="both"/>
        <w:rPr>
          <w:color w:val="000000" w:themeColor="text1"/>
        </w:rPr>
      </w:pPr>
      <w:r w:rsidRPr="0064761F">
        <w:rPr>
          <w:color w:val="000000" w:themeColor="text1"/>
        </w:rPr>
        <w:t>Utami, Siswi Dimar. 2016. Kajian Implementasi</w:t>
      </w:r>
    </w:p>
    <w:p w14:paraId="577A2D54" w14:textId="0A1B1A4D" w:rsidR="0064761F" w:rsidRPr="00AA5A4E" w:rsidRDefault="0064761F" w:rsidP="00AA5A4E">
      <w:pPr>
        <w:ind w:left="720"/>
        <w:jc w:val="both"/>
        <w:rPr>
          <w:color w:val="000000" w:themeColor="text1"/>
          <w:lang w:val="en-US"/>
        </w:rPr>
      </w:pPr>
      <w:r w:rsidRPr="0064761F">
        <w:rPr>
          <w:color w:val="000000" w:themeColor="text1"/>
        </w:rPr>
        <w:t>Kapitalisasi Berbasis Komitmen</w:t>
      </w:r>
      <w:r w:rsidR="00AA5A4E">
        <w:rPr>
          <w:color w:val="000000" w:themeColor="text1"/>
          <w:lang w:val="en-US"/>
        </w:rPr>
        <w:t xml:space="preserve"> </w:t>
      </w:r>
      <w:r w:rsidRPr="0064761F">
        <w:rPr>
          <w:color w:val="000000" w:themeColor="text1"/>
        </w:rPr>
        <w:t>Pelayanan</w:t>
      </w:r>
      <w:r w:rsidRPr="0064761F">
        <w:rPr>
          <w:color w:val="000000" w:themeColor="text1"/>
          <w:lang w:val="en-US"/>
        </w:rPr>
        <w:t xml:space="preserve"> </w:t>
      </w:r>
      <w:r w:rsidRPr="0064761F">
        <w:rPr>
          <w:color w:val="000000" w:themeColor="text1"/>
        </w:rPr>
        <w:t>Jaminan Keseahatan N</w:t>
      </w:r>
      <w:r w:rsidRPr="0064761F">
        <w:rPr>
          <w:color w:val="000000" w:themeColor="text1"/>
          <w:lang w:val="en-US"/>
        </w:rPr>
        <w:t>a</w:t>
      </w:r>
      <w:r w:rsidRPr="0064761F">
        <w:rPr>
          <w:color w:val="000000" w:themeColor="text1"/>
        </w:rPr>
        <w:t xml:space="preserve">sional di Kota Surakarta”, </w:t>
      </w:r>
      <w:r w:rsidRPr="0064761F">
        <w:rPr>
          <w:i/>
          <w:color w:val="000000" w:themeColor="text1"/>
        </w:rPr>
        <w:t>Tesis</w:t>
      </w:r>
      <w:r w:rsidRPr="0064761F">
        <w:rPr>
          <w:color w:val="000000" w:themeColor="text1"/>
        </w:rPr>
        <w:t>.</w:t>
      </w:r>
      <w:r w:rsidR="00AA5A4E">
        <w:rPr>
          <w:color w:val="000000" w:themeColor="text1"/>
          <w:lang w:val="en-US"/>
        </w:rPr>
        <w:t>c</w:t>
      </w:r>
      <w:r w:rsidRPr="0064761F">
        <w:rPr>
          <w:color w:val="000000" w:themeColor="text1"/>
        </w:rPr>
        <w:t>Surakarta : Universitas Sebela</w:t>
      </w:r>
      <w:r w:rsidRPr="0064761F">
        <w:rPr>
          <w:color w:val="000000" w:themeColor="text1"/>
          <w:lang w:val="en-US"/>
        </w:rPr>
        <w:t xml:space="preserve">s </w:t>
      </w:r>
      <w:r w:rsidRPr="0064761F">
        <w:rPr>
          <w:color w:val="000000" w:themeColor="text1"/>
        </w:rPr>
        <w:t>Maret.</w:t>
      </w:r>
    </w:p>
    <w:p w14:paraId="0529DC8A" w14:textId="77777777" w:rsidR="0064761F" w:rsidRPr="0064761F" w:rsidRDefault="0064761F" w:rsidP="0064761F">
      <w:pPr>
        <w:pStyle w:val="Default"/>
        <w:jc w:val="both"/>
        <w:rPr>
          <w:rFonts w:ascii="Times New Roman" w:hAnsi="Times New Roman" w:cs="Times New Roman"/>
          <w:color w:val="000000" w:themeColor="text1"/>
          <w:sz w:val="22"/>
          <w:szCs w:val="22"/>
        </w:rPr>
      </w:pPr>
    </w:p>
    <w:p w14:paraId="2619A40A" w14:textId="77777777" w:rsidR="00AA5A4E" w:rsidRDefault="0064761F" w:rsidP="0064761F">
      <w:pPr>
        <w:pStyle w:val="Default"/>
        <w:jc w:val="both"/>
        <w:rPr>
          <w:rFonts w:ascii="Times New Roman" w:hAnsi="Times New Roman" w:cs="Times New Roman"/>
          <w:color w:val="000000" w:themeColor="text1"/>
          <w:sz w:val="22"/>
          <w:szCs w:val="22"/>
        </w:rPr>
      </w:pPr>
      <w:r w:rsidRPr="0064761F">
        <w:rPr>
          <w:rFonts w:ascii="Times New Roman" w:hAnsi="Times New Roman" w:cs="Times New Roman"/>
          <w:color w:val="000000" w:themeColor="text1"/>
          <w:sz w:val="22"/>
          <w:szCs w:val="22"/>
        </w:rPr>
        <w:t>Yuniar, Yuyun dan Sasanti, Rini Handayani.</w:t>
      </w:r>
    </w:p>
    <w:p w14:paraId="1B9E764A" w14:textId="16A39368" w:rsidR="0064761F" w:rsidRPr="0064761F" w:rsidRDefault="0064761F" w:rsidP="00AA5A4E">
      <w:pPr>
        <w:pStyle w:val="Default"/>
        <w:ind w:left="720"/>
        <w:jc w:val="both"/>
        <w:rPr>
          <w:rFonts w:ascii="Times New Roman" w:hAnsi="Times New Roman" w:cs="Times New Roman"/>
          <w:bCs/>
          <w:color w:val="000000" w:themeColor="text1"/>
          <w:sz w:val="22"/>
          <w:szCs w:val="22"/>
          <w:lang w:val="en-US"/>
        </w:rPr>
      </w:pPr>
      <w:r w:rsidRPr="0064761F">
        <w:rPr>
          <w:rFonts w:ascii="Times New Roman" w:hAnsi="Times New Roman" w:cs="Times New Roman"/>
          <w:bCs/>
          <w:color w:val="000000" w:themeColor="text1"/>
          <w:sz w:val="22"/>
          <w:szCs w:val="22"/>
        </w:rPr>
        <w:t>Kepuasan Pasien Peserta Program</w:t>
      </w:r>
      <w:r w:rsidR="00AA5A4E">
        <w:rPr>
          <w:rFonts w:ascii="Times New Roman" w:hAnsi="Times New Roman" w:cs="Times New Roman"/>
          <w:bCs/>
          <w:color w:val="000000" w:themeColor="text1"/>
          <w:sz w:val="22"/>
          <w:szCs w:val="22"/>
          <w:lang w:val="en-US"/>
        </w:rPr>
        <w:t xml:space="preserve"> </w:t>
      </w:r>
      <w:r w:rsidRPr="0064761F">
        <w:rPr>
          <w:rFonts w:ascii="Times New Roman" w:hAnsi="Times New Roman" w:cs="Times New Roman"/>
          <w:bCs/>
          <w:color w:val="000000" w:themeColor="text1"/>
          <w:sz w:val="22"/>
          <w:szCs w:val="22"/>
        </w:rPr>
        <w:t>Jaminan</w:t>
      </w:r>
      <w:r w:rsidRPr="0064761F">
        <w:rPr>
          <w:rFonts w:ascii="Times New Roman" w:hAnsi="Times New Roman" w:cs="Times New Roman"/>
          <w:bCs/>
          <w:color w:val="000000" w:themeColor="text1"/>
          <w:sz w:val="22"/>
          <w:szCs w:val="22"/>
          <w:lang w:val="en-US"/>
        </w:rPr>
        <w:t xml:space="preserve"> </w:t>
      </w:r>
      <w:r w:rsidRPr="0064761F">
        <w:rPr>
          <w:rFonts w:ascii="Times New Roman" w:hAnsi="Times New Roman" w:cs="Times New Roman"/>
          <w:bCs/>
          <w:color w:val="000000" w:themeColor="text1"/>
          <w:sz w:val="22"/>
          <w:szCs w:val="22"/>
        </w:rPr>
        <w:t>Kesehatan Nasional terhadap Pelayanan Kefarmasian di</w:t>
      </w:r>
      <w:r w:rsidR="00AA5A4E">
        <w:rPr>
          <w:rFonts w:ascii="Times New Roman" w:hAnsi="Times New Roman" w:cs="Times New Roman"/>
          <w:bCs/>
          <w:color w:val="000000" w:themeColor="text1"/>
          <w:sz w:val="22"/>
          <w:szCs w:val="22"/>
          <w:lang w:val="en-US"/>
        </w:rPr>
        <w:t>c</w:t>
      </w:r>
      <w:r w:rsidRPr="0064761F">
        <w:rPr>
          <w:rFonts w:ascii="Times New Roman" w:hAnsi="Times New Roman" w:cs="Times New Roman"/>
          <w:bCs/>
          <w:color w:val="000000" w:themeColor="text1"/>
          <w:sz w:val="22"/>
          <w:szCs w:val="22"/>
        </w:rPr>
        <w:t xml:space="preserve">Apotek, Artikel Riset. </w:t>
      </w:r>
      <w:r w:rsidRPr="0064761F">
        <w:rPr>
          <w:rFonts w:ascii="Times New Roman" w:hAnsi="Times New Roman" w:cs="Times New Roman"/>
          <w:bCs/>
          <w:i/>
          <w:color w:val="000000" w:themeColor="text1"/>
          <w:sz w:val="22"/>
          <w:szCs w:val="22"/>
        </w:rPr>
        <w:t>Jurnal</w:t>
      </w:r>
      <w:r w:rsidRPr="0064761F">
        <w:rPr>
          <w:rFonts w:ascii="Times New Roman" w:hAnsi="Times New Roman" w:cs="Times New Roman"/>
          <w:bCs/>
          <w:i/>
          <w:color w:val="000000" w:themeColor="text1"/>
          <w:sz w:val="22"/>
          <w:szCs w:val="22"/>
          <w:lang w:val="en-US"/>
        </w:rPr>
        <w:t xml:space="preserve"> </w:t>
      </w:r>
      <w:r w:rsidRPr="0064761F">
        <w:rPr>
          <w:rFonts w:ascii="Times New Roman" w:hAnsi="Times New Roman" w:cs="Times New Roman"/>
          <w:bCs/>
          <w:i/>
          <w:color w:val="000000" w:themeColor="text1"/>
          <w:sz w:val="22"/>
          <w:szCs w:val="22"/>
        </w:rPr>
        <w:t>kefarmasian Indonesia</w:t>
      </w:r>
      <w:r w:rsidRPr="0064761F">
        <w:rPr>
          <w:rFonts w:ascii="Times New Roman" w:hAnsi="Times New Roman" w:cs="Times New Roman"/>
          <w:bCs/>
          <w:color w:val="000000" w:themeColor="text1"/>
          <w:sz w:val="22"/>
          <w:szCs w:val="22"/>
        </w:rPr>
        <w:t xml:space="preserve">. Hal </w:t>
      </w:r>
      <w:r w:rsidRPr="0064761F">
        <w:rPr>
          <w:rFonts w:ascii="Times New Roman" w:hAnsi="Times New Roman" w:cs="Times New Roman"/>
          <w:bCs/>
          <w:color w:val="000000" w:themeColor="text1"/>
          <w:sz w:val="22"/>
          <w:szCs w:val="22"/>
          <w:lang w:val="en-US"/>
        </w:rPr>
        <w:t>1-5.</w:t>
      </w:r>
    </w:p>
    <w:p w14:paraId="292CAD75" w14:textId="77777777" w:rsidR="0064761F" w:rsidRPr="0064761F" w:rsidRDefault="0064761F" w:rsidP="0064761F">
      <w:pPr>
        <w:pStyle w:val="Default"/>
        <w:ind w:firstLine="720"/>
        <w:jc w:val="both"/>
        <w:rPr>
          <w:rFonts w:ascii="Times New Roman" w:hAnsi="Times New Roman" w:cs="Times New Roman"/>
          <w:bCs/>
          <w:color w:val="000000" w:themeColor="text1"/>
          <w:sz w:val="22"/>
          <w:szCs w:val="22"/>
          <w:lang w:val="en-US"/>
        </w:rPr>
      </w:pPr>
    </w:p>
    <w:p w14:paraId="32071A4D" w14:textId="77777777" w:rsidR="0064761F" w:rsidRPr="0064761F" w:rsidRDefault="0064761F" w:rsidP="0064761F">
      <w:pPr>
        <w:jc w:val="both"/>
        <w:rPr>
          <w:color w:val="000000" w:themeColor="text1"/>
          <w:lang w:val="en-US"/>
        </w:rPr>
      </w:pPr>
      <w:hyperlink r:id="rId14" w:history="1">
        <w:r w:rsidRPr="0064761F">
          <w:rPr>
            <w:rStyle w:val="Hyperlink"/>
            <w:color w:val="000000" w:themeColor="text1"/>
            <w:lang w:val="en-US"/>
          </w:rPr>
          <w:t>bpjs-kesehatan.go.id</w:t>
        </w:r>
      </w:hyperlink>
      <w:r w:rsidRPr="0064761F">
        <w:rPr>
          <w:color w:val="000000" w:themeColor="text1"/>
          <w:lang w:val="en-US"/>
        </w:rPr>
        <w:t xml:space="preserve"> diakses pada 28 Mei 2017.</w:t>
      </w:r>
    </w:p>
    <w:p w14:paraId="5588C9AC" w14:textId="77777777" w:rsidR="0064761F" w:rsidRPr="0064761F" w:rsidRDefault="0064761F" w:rsidP="0064761F">
      <w:pPr>
        <w:jc w:val="both"/>
        <w:rPr>
          <w:color w:val="000000" w:themeColor="text1"/>
          <w:lang w:val="en-US"/>
        </w:rPr>
      </w:pPr>
    </w:p>
    <w:p w14:paraId="7BADB32F" w14:textId="77777777" w:rsidR="0064761F" w:rsidRPr="0064761F" w:rsidRDefault="0064761F" w:rsidP="0064761F">
      <w:pPr>
        <w:jc w:val="both"/>
        <w:rPr>
          <w:color w:val="000000" w:themeColor="text1"/>
          <w:lang w:val="en-US"/>
        </w:rPr>
      </w:pPr>
      <w:r w:rsidRPr="0064761F">
        <w:rPr>
          <w:color w:val="000000" w:themeColor="text1"/>
          <w:lang w:val="en-US"/>
        </w:rPr>
        <w:t>Depkes.go.id/resources/download/bahan_rakerkesnas_2017/BPJS.pdf diakses</w:t>
      </w:r>
    </w:p>
    <w:p w14:paraId="51BFFAE6" w14:textId="77777777" w:rsidR="0064761F" w:rsidRPr="0064761F" w:rsidRDefault="0064761F" w:rsidP="0064761F">
      <w:pPr>
        <w:ind w:firstLine="720"/>
        <w:jc w:val="both"/>
        <w:rPr>
          <w:color w:val="000000" w:themeColor="text1"/>
          <w:lang w:val="en-US"/>
        </w:rPr>
      </w:pPr>
      <w:r w:rsidRPr="0064761F">
        <w:rPr>
          <w:color w:val="000000" w:themeColor="text1"/>
          <w:lang w:val="en-US"/>
        </w:rPr>
        <w:t>pada 27 Juli 2017.</w:t>
      </w:r>
    </w:p>
    <w:p w14:paraId="4D0927E4" w14:textId="77777777" w:rsidR="0064761F" w:rsidRPr="0064761F" w:rsidRDefault="0064761F" w:rsidP="0064761F">
      <w:pPr>
        <w:ind w:firstLine="720"/>
        <w:jc w:val="both"/>
        <w:rPr>
          <w:color w:val="000000" w:themeColor="text1"/>
          <w:lang w:val="en-US"/>
        </w:rPr>
      </w:pPr>
    </w:p>
    <w:p w14:paraId="734C239A" w14:textId="77777777" w:rsidR="0064761F" w:rsidRPr="0064761F" w:rsidRDefault="0064761F" w:rsidP="0064761F">
      <w:pPr>
        <w:jc w:val="both"/>
        <w:rPr>
          <w:lang w:val="en-US"/>
        </w:rPr>
      </w:pPr>
      <w:hyperlink r:id="rId15" w:history="1">
        <w:r w:rsidRPr="0064761F">
          <w:rPr>
            <w:rStyle w:val="Hyperlink"/>
            <w:lang w:val="en-US"/>
          </w:rPr>
          <w:t>joglosemar.com</w:t>
        </w:r>
      </w:hyperlink>
      <w:r w:rsidRPr="0064761F">
        <w:rPr>
          <w:lang w:val="en-US"/>
        </w:rPr>
        <w:t xml:space="preserve"> diakses pada 11 Januari 2017.</w:t>
      </w:r>
    </w:p>
    <w:p w14:paraId="4AFEB99D" w14:textId="77777777" w:rsidR="0064761F" w:rsidRPr="0064761F" w:rsidRDefault="0064761F" w:rsidP="0064761F">
      <w:pPr>
        <w:jc w:val="both"/>
        <w:rPr>
          <w:color w:val="000000" w:themeColor="text1"/>
          <w:lang w:val="en-US"/>
        </w:rPr>
      </w:pPr>
    </w:p>
    <w:p w14:paraId="2923A0D1" w14:textId="77777777" w:rsidR="0064761F" w:rsidRPr="0064761F" w:rsidRDefault="0064761F" w:rsidP="0064761F">
      <w:pPr>
        <w:jc w:val="both"/>
        <w:rPr>
          <w:color w:val="000000" w:themeColor="text1"/>
          <w:lang w:val="en-US"/>
        </w:rPr>
      </w:pPr>
      <w:hyperlink r:id="rId16" w:history="1">
        <w:r w:rsidRPr="0064761F">
          <w:rPr>
            <w:rStyle w:val="Hyperlink"/>
            <w:color w:val="000000" w:themeColor="text1"/>
            <w:lang w:val="en-US"/>
          </w:rPr>
          <w:t>tnp2k.go.id/id/tanya-jawab/klaster-i/program-jaminan-kesehatan-nasional</w:t>
        </w:r>
      </w:hyperlink>
      <w:r w:rsidRPr="0064761F">
        <w:rPr>
          <w:color w:val="000000" w:themeColor="text1"/>
          <w:lang w:val="en-US"/>
        </w:rPr>
        <w:t>jkn/</w:t>
      </w:r>
    </w:p>
    <w:p w14:paraId="56DD312A" w14:textId="77777777" w:rsidR="0064761F" w:rsidRPr="0064761F" w:rsidRDefault="0064761F" w:rsidP="0064761F">
      <w:pPr>
        <w:ind w:firstLine="720"/>
        <w:jc w:val="both"/>
        <w:rPr>
          <w:lang w:val="en-US"/>
        </w:rPr>
      </w:pPr>
      <w:r w:rsidRPr="0064761F">
        <w:rPr>
          <w:color w:val="000000" w:themeColor="text1"/>
          <w:lang w:val="en-US"/>
        </w:rPr>
        <w:t>diakses pada 16 Mei 2017.</w:t>
      </w:r>
    </w:p>
    <w:p w14:paraId="372DDB81" w14:textId="77777777" w:rsidR="0064761F" w:rsidRPr="0064761F" w:rsidRDefault="0064761F" w:rsidP="0064761F">
      <w:pPr>
        <w:tabs>
          <w:tab w:val="left" w:pos="5287"/>
        </w:tabs>
        <w:ind w:left="282"/>
        <w:rPr>
          <w:spacing w:val="-2"/>
        </w:rPr>
      </w:pPr>
    </w:p>
    <w:sectPr w:rsidR="0064761F" w:rsidRPr="0064761F" w:rsidSect="0064761F">
      <w:pgSz w:w="11920" w:h="16840"/>
      <w:pgMar w:top="1880" w:right="992" w:bottom="1380" w:left="850" w:header="287" w:footer="1187" w:gutter="0"/>
      <w:pgNumType w:start="2"/>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7060" w14:textId="77777777" w:rsidR="007B48BA" w:rsidRDefault="007B48BA">
      <w:r>
        <w:separator/>
      </w:r>
    </w:p>
  </w:endnote>
  <w:endnote w:type="continuationSeparator" w:id="0">
    <w:p w14:paraId="230F1B54" w14:textId="77777777" w:rsidR="007B48BA" w:rsidRDefault="007B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679426"/>
      <w:docPartObj>
        <w:docPartGallery w:val="Page Numbers (Bottom of Page)"/>
        <w:docPartUnique/>
      </w:docPartObj>
    </w:sdtPr>
    <w:sdtEndPr>
      <w:rPr>
        <w:noProof/>
      </w:rPr>
    </w:sdtEndPr>
    <w:sdtContent>
      <w:p w14:paraId="6849577A" w14:textId="07B6D79C" w:rsidR="00104B02" w:rsidRDefault="00104B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7F200" w14:textId="77777777" w:rsidR="00104B02" w:rsidRDefault="0010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7A22" w14:textId="77777777" w:rsidR="007B48BA" w:rsidRDefault="007B48BA">
      <w:r>
        <w:separator/>
      </w:r>
    </w:p>
  </w:footnote>
  <w:footnote w:type="continuationSeparator" w:id="0">
    <w:p w14:paraId="00E62400" w14:textId="77777777" w:rsidR="007B48BA" w:rsidRDefault="007B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CE2" w14:textId="3A19F6C8" w:rsidR="001946FF" w:rsidRDefault="007B48BA">
    <w:pPr>
      <w:pStyle w:val="BodyText"/>
      <w:spacing w:line="14" w:lineRule="auto"/>
      <w:ind w:left="0"/>
      <w:jc w:val="left"/>
      <w:rPr>
        <w:sz w:val="20"/>
      </w:rPr>
    </w:pPr>
    <w:r>
      <w:rPr>
        <w:noProof/>
        <w:sz w:val="20"/>
      </w:rPr>
      <mc:AlternateContent>
        <mc:Choice Requires="wps">
          <w:drawing>
            <wp:anchor distT="0" distB="0" distL="0" distR="0" simplePos="0" relativeHeight="251654144" behindDoc="1" locked="0" layoutInCell="1" allowOverlap="1" wp14:anchorId="04A184BF" wp14:editId="436E54CD">
              <wp:simplePos x="0" y="0"/>
              <wp:positionH relativeFrom="page">
                <wp:posOffset>706437</wp:posOffset>
              </wp:positionH>
              <wp:positionV relativeFrom="page">
                <wp:posOffset>463408</wp:posOffset>
              </wp:positionV>
              <wp:extent cx="3275329" cy="6165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5329" cy="616585"/>
                      </a:xfrm>
                      <a:prstGeom prst="rect">
                        <a:avLst/>
                      </a:prstGeom>
                    </wps:spPr>
                    <wps:txbx>
                      <w:txbxContent>
                        <w:p w14:paraId="0C7F0C24" w14:textId="77777777" w:rsidR="001946FF" w:rsidRDefault="007B48BA">
                          <w:pPr>
                            <w:spacing w:before="11"/>
                            <w:ind w:left="20"/>
                            <w:rPr>
                              <w:i/>
                              <w:sz w:val="20"/>
                            </w:rPr>
                          </w:pPr>
                          <w:r>
                            <w:rPr>
                              <w:i/>
                              <w:sz w:val="20"/>
                            </w:rPr>
                            <w:t>MBA</w:t>
                          </w:r>
                          <w:r>
                            <w:rPr>
                              <w:i/>
                              <w:spacing w:val="2"/>
                              <w:sz w:val="20"/>
                            </w:rPr>
                            <w:t xml:space="preserve"> </w:t>
                          </w:r>
                          <w:r>
                            <w:rPr>
                              <w:i/>
                              <w:spacing w:val="-2"/>
                              <w:sz w:val="20"/>
                            </w:rPr>
                            <w:t>Journal:</w:t>
                          </w:r>
                        </w:p>
                        <w:p w14:paraId="010167E5" w14:textId="77777777" w:rsidR="001946FF" w:rsidRDefault="007B48BA">
                          <w:pPr>
                            <w:spacing w:before="15"/>
                            <w:ind w:left="20"/>
                            <w:rPr>
                              <w:i/>
                              <w:sz w:val="20"/>
                            </w:rPr>
                          </w:pPr>
                          <w:r>
                            <w:rPr>
                              <w:i/>
                              <w:sz w:val="20"/>
                            </w:rPr>
                            <w:t>Management, Business</w:t>
                          </w:r>
                          <w:r>
                            <w:rPr>
                              <w:i/>
                              <w:spacing w:val="-5"/>
                              <w:sz w:val="20"/>
                            </w:rPr>
                            <w:t xml:space="preserve"> </w:t>
                          </w:r>
                          <w:r>
                            <w:rPr>
                              <w:i/>
                              <w:sz w:val="20"/>
                            </w:rPr>
                            <w:t>Administration, and</w:t>
                          </w:r>
                          <w:r>
                            <w:rPr>
                              <w:i/>
                              <w:spacing w:val="-8"/>
                              <w:sz w:val="20"/>
                            </w:rPr>
                            <w:t xml:space="preserve"> </w:t>
                          </w:r>
                          <w:r>
                            <w:rPr>
                              <w:i/>
                              <w:sz w:val="20"/>
                            </w:rPr>
                            <w:t>Accounting</w:t>
                          </w:r>
                          <w:r>
                            <w:rPr>
                              <w:i/>
                              <w:spacing w:val="-3"/>
                              <w:sz w:val="20"/>
                            </w:rPr>
                            <w:t xml:space="preserve"> </w:t>
                          </w:r>
                          <w:r>
                            <w:rPr>
                              <w:i/>
                              <w:spacing w:val="-2"/>
                              <w:sz w:val="20"/>
                            </w:rPr>
                            <w:t>Journal</w:t>
                          </w:r>
                        </w:p>
                        <w:p w14:paraId="4225CD0B" w14:textId="2847DDD2" w:rsidR="00E85341" w:rsidRPr="00E85341" w:rsidRDefault="007B48BA">
                          <w:pPr>
                            <w:spacing w:before="2" w:line="242" w:lineRule="auto"/>
                            <w:ind w:left="20" w:right="3196"/>
                            <w:rPr>
                              <w:sz w:val="20"/>
                              <w:lang w:val="en-US"/>
                            </w:rPr>
                          </w:pPr>
                          <w:r>
                            <w:rPr>
                              <w:sz w:val="20"/>
                            </w:rPr>
                            <w:t xml:space="preserve">e- ISSN: </w:t>
                          </w:r>
                          <w:r w:rsidR="00E85341">
                            <w:rPr>
                              <w:sz w:val="20"/>
                              <w:lang w:val="en-US"/>
                            </w:rPr>
                            <w:t>3089-218X</w:t>
                          </w:r>
                        </w:p>
                        <w:p w14:paraId="2DFB731E" w14:textId="41B74BF8" w:rsidR="001946FF" w:rsidRPr="00E85341" w:rsidRDefault="007B48BA">
                          <w:pPr>
                            <w:spacing w:before="2" w:line="242" w:lineRule="auto"/>
                            <w:ind w:left="20" w:right="3196"/>
                            <w:rPr>
                              <w:sz w:val="20"/>
                              <w:lang w:val="en-US"/>
                            </w:rPr>
                          </w:pPr>
                          <w:r>
                            <w:rPr>
                              <w:sz w:val="20"/>
                            </w:rPr>
                            <w:t xml:space="preserve"> Vol.</w:t>
                          </w:r>
                          <w:r>
                            <w:rPr>
                              <w:spacing w:val="-9"/>
                              <w:sz w:val="20"/>
                            </w:rPr>
                            <w:t xml:space="preserve"> </w:t>
                          </w:r>
                          <w:r w:rsidR="00E85341">
                            <w:rPr>
                              <w:sz w:val="20"/>
                              <w:lang w:val="en-US"/>
                            </w:rPr>
                            <w:t>2</w:t>
                          </w:r>
                          <w:r>
                            <w:rPr>
                              <w:spacing w:val="-11"/>
                              <w:sz w:val="20"/>
                            </w:rPr>
                            <w:t xml:space="preserve"> </w:t>
                          </w:r>
                          <w:r>
                            <w:rPr>
                              <w:sz w:val="20"/>
                            </w:rPr>
                            <w:t>No.</w:t>
                          </w:r>
                          <w:r w:rsidR="00E85341">
                            <w:rPr>
                              <w:spacing w:val="-10"/>
                              <w:sz w:val="20"/>
                              <w:lang w:val="en-US"/>
                            </w:rPr>
                            <w:t xml:space="preserve"> </w:t>
                          </w:r>
                          <w:r w:rsidR="00E85341">
                            <w:rPr>
                              <w:sz w:val="20"/>
                              <w:lang w:val="en-US"/>
                            </w:rPr>
                            <w:t>1</w:t>
                          </w:r>
                          <w:r>
                            <w:rPr>
                              <w:sz w:val="20"/>
                            </w:rPr>
                            <w:t>.</w:t>
                          </w:r>
                          <w:r>
                            <w:rPr>
                              <w:spacing w:val="-9"/>
                              <w:sz w:val="20"/>
                            </w:rPr>
                            <w:t xml:space="preserve"> </w:t>
                          </w:r>
                          <w:r w:rsidR="00E85341">
                            <w:rPr>
                              <w:sz w:val="20"/>
                              <w:lang w:val="en-US"/>
                            </w:rPr>
                            <w:t>Juni</w:t>
                          </w:r>
                          <w:r>
                            <w:rPr>
                              <w:spacing w:val="-12"/>
                              <w:sz w:val="20"/>
                            </w:rPr>
                            <w:t xml:space="preserve"> </w:t>
                          </w:r>
                          <w:r>
                            <w:rPr>
                              <w:sz w:val="20"/>
                            </w:rPr>
                            <w:t>202</w:t>
                          </w:r>
                          <w:r w:rsidR="00E85341">
                            <w:rPr>
                              <w:sz w:val="20"/>
                              <w:lang w:val="en-US"/>
                            </w:rPr>
                            <w:t>5</w:t>
                          </w:r>
                        </w:p>
                      </w:txbxContent>
                    </wps:txbx>
                    <wps:bodyPr wrap="square" lIns="0" tIns="0" rIns="0" bIns="0" rtlCol="0">
                      <a:noAutofit/>
                    </wps:bodyPr>
                  </wps:wsp>
                </a:graphicData>
              </a:graphic>
            </wp:anchor>
          </w:drawing>
        </mc:Choice>
        <mc:Fallback>
          <w:pict>
            <v:shapetype w14:anchorId="04A184BF" id="_x0000_t202" coordsize="21600,21600" o:spt="202" path="m,l,21600r21600,l21600,xe">
              <v:stroke joinstyle="miter"/>
              <v:path gradientshapeok="t" o:connecttype="rect"/>
            </v:shapetype>
            <v:shape id="Textbox 1" o:spid="_x0000_s1026" type="#_x0000_t202" style="position:absolute;margin-left:55.6pt;margin-top:36.5pt;width:257.9pt;height:48.5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" filled="f" stroked="f">
              <v:textbox inset="0,0,0,0">
                <w:txbxContent>
                  <w:p w14:paraId="0C7F0C24" w14:textId="77777777" w:rsidR="001946FF" w:rsidRDefault="007B48BA">
                    <w:pPr>
                      <w:spacing w:before="11"/>
                      <w:ind w:left="20"/>
                      <w:rPr>
                        <w:i/>
                        <w:sz w:val="20"/>
                      </w:rPr>
                    </w:pPr>
                    <w:r>
                      <w:rPr>
                        <w:i/>
                        <w:sz w:val="20"/>
                      </w:rPr>
                      <w:t>MBA</w:t>
                    </w:r>
                    <w:r>
                      <w:rPr>
                        <w:i/>
                        <w:spacing w:val="2"/>
                        <w:sz w:val="20"/>
                      </w:rPr>
                      <w:t xml:space="preserve"> </w:t>
                    </w:r>
                    <w:r>
                      <w:rPr>
                        <w:i/>
                        <w:spacing w:val="-2"/>
                        <w:sz w:val="20"/>
                      </w:rPr>
                      <w:t>Journal:</w:t>
                    </w:r>
                  </w:p>
                  <w:p w14:paraId="010167E5" w14:textId="77777777" w:rsidR="001946FF" w:rsidRDefault="007B48BA">
                    <w:pPr>
                      <w:spacing w:before="15"/>
                      <w:ind w:left="20"/>
                      <w:rPr>
                        <w:i/>
                        <w:sz w:val="20"/>
                      </w:rPr>
                    </w:pPr>
                    <w:r>
                      <w:rPr>
                        <w:i/>
                        <w:sz w:val="20"/>
                      </w:rPr>
                      <w:t>Management, Business</w:t>
                    </w:r>
                    <w:r>
                      <w:rPr>
                        <w:i/>
                        <w:spacing w:val="-5"/>
                        <w:sz w:val="20"/>
                      </w:rPr>
                      <w:t xml:space="preserve"> </w:t>
                    </w:r>
                    <w:r>
                      <w:rPr>
                        <w:i/>
                        <w:sz w:val="20"/>
                      </w:rPr>
                      <w:t>Administration, and</w:t>
                    </w:r>
                    <w:r>
                      <w:rPr>
                        <w:i/>
                        <w:spacing w:val="-8"/>
                        <w:sz w:val="20"/>
                      </w:rPr>
                      <w:t xml:space="preserve"> </w:t>
                    </w:r>
                    <w:r>
                      <w:rPr>
                        <w:i/>
                        <w:sz w:val="20"/>
                      </w:rPr>
                      <w:t>Accounting</w:t>
                    </w:r>
                    <w:r>
                      <w:rPr>
                        <w:i/>
                        <w:spacing w:val="-3"/>
                        <w:sz w:val="20"/>
                      </w:rPr>
                      <w:t xml:space="preserve"> </w:t>
                    </w:r>
                    <w:r>
                      <w:rPr>
                        <w:i/>
                        <w:spacing w:val="-2"/>
                        <w:sz w:val="20"/>
                      </w:rPr>
                      <w:t>Journal</w:t>
                    </w:r>
                  </w:p>
                  <w:p w14:paraId="4225CD0B" w14:textId="2847DDD2" w:rsidR="00E85341" w:rsidRPr="00E85341" w:rsidRDefault="007B48BA">
                    <w:pPr>
                      <w:spacing w:before="2" w:line="242" w:lineRule="auto"/>
                      <w:ind w:left="20" w:right="3196"/>
                      <w:rPr>
                        <w:sz w:val="20"/>
                        <w:lang w:val="en-US"/>
                      </w:rPr>
                    </w:pPr>
                    <w:r>
                      <w:rPr>
                        <w:sz w:val="20"/>
                      </w:rPr>
                      <w:t xml:space="preserve">e- ISSN: </w:t>
                    </w:r>
                    <w:r w:rsidR="00E85341">
                      <w:rPr>
                        <w:sz w:val="20"/>
                        <w:lang w:val="en-US"/>
                      </w:rPr>
                      <w:t>3089-218X</w:t>
                    </w:r>
                  </w:p>
                  <w:p w14:paraId="2DFB731E" w14:textId="41B74BF8" w:rsidR="001946FF" w:rsidRPr="00E85341" w:rsidRDefault="007B48BA">
                    <w:pPr>
                      <w:spacing w:before="2" w:line="242" w:lineRule="auto"/>
                      <w:ind w:left="20" w:right="3196"/>
                      <w:rPr>
                        <w:sz w:val="20"/>
                        <w:lang w:val="en-US"/>
                      </w:rPr>
                    </w:pPr>
                    <w:r>
                      <w:rPr>
                        <w:sz w:val="20"/>
                      </w:rPr>
                      <w:t xml:space="preserve"> Vol.</w:t>
                    </w:r>
                    <w:r>
                      <w:rPr>
                        <w:spacing w:val="-9"/>
                        <w:sz w:val="20"/>
                      </w:rPr>
                      <w:t xml:space="preserve"> </w:t>
                    </w:r>
                    <w:r w:rsidR="00E85341">
                      <w:rPr>
                        <w:sz w:val="20"/>
                        <w:lang w:val="en-US"/>
                      </w:rPr>
                      <w:t>2</w:t>
                    </w:r>
                    <w:r>
                      <w:rPr>
                        <w:spacing w:val="-11"/>
                        <w:sz w:val="20"/>
                      </w:rPr>
                      <w:t xml:space="preserve"> </w:t>
                    </w:r>
                    <w:r>
                      <w:rPr>
                        <w:sz w:val="20"/>
                      </w:rPr>
                      <w:t>No.</w:t>
                    </w:r>
                    <w:r w:rsidR="00E85341">
                      <w:rPr>
                        <w:spacing w:val="-10"/>
                        <w:sz w:val="20"/>
                        <w:lang w:val="en-US"/>
                      </w:rPr>
                      <w:t xml:space="preserve"> </w:t>
                    </w:r>
                    <w:r w:rsidR="00E85341">
                      <w:rPr>
                        <w:sz w:val="20"/>
                        <w:lang w:val="en-US"/>
                      </w:rPr>
                      <w:t>1</w:t>
                    </w:r>
                    <w:r>
                      <w:rPr>
                        <w:sz w:val="20"/>
                      </w:rPr>
                      <w:t>.</w:t>
                    </w:r>
                    <w:r>
                      <w:rPr>
                        <w:spacing w:val="-9"/>
                        <w:sz w:val="20"/>
                      </w:rPr>
                      <w:t xml:space="preserve"> </w:t>
                    </w:r>
                    <w:r w:rsidR="00E85341">
                      <w:rPr>
                        <w:sz w:val="20"/>
                        <w:lang w:val="en-US"/>
                      </w:rPr>
                      <w:t>Juni</w:t>
                    </w:r>
                    <w:r>
                      <w:rPr>
                        <w:spacing w:val="-12"/>
                        <w:sz w:val="20"/>
                      </w:rPr>
                      <w:t xml:space="preserve"> </w:t>
                    </w:r>
                    <w:r>
                      <w:rPr>
                        <w:sz w:val="20"/>
                      </w:rPr>
                      <w:t>202</w:t>
                    </w:r>
                    <w:r w:rsidR="00E85341">
                      <w:rPr>
                        <w:sz w:val="20"/>
                        <w:lang w:val="en-US"/>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EF"/>
    <w:multiLevelType w:val="hybridMultilevel"/>
    <w:tmpl w:val="5308C40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A3644D6"/>
    <w:multiLevelType w:val="hybridMultilevel"/>
    <w:tmpl w:val="497EEE8C"/>
    <w:lvl w:ilvl="0" w:tplc="04090015">
      <w:start w:val="1"/>
      <w:numFmt w:val="upperLetter"/>
      <w:lvlText w:val="%1."/>
      <w:lvlJc w:val="left"/>
      <w:pPr>
        <w:ind w:left="720" w:hanging="360"/>
      </w:pPr>
      <w:rPr>
        <w:rFonts w:cs="Times New Roman"/>
        <w:b/>
        <w:bCs/>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1C41B96"/>
    <w:multiLevelType w:val="hybridMultilevel"/>
    <w:tmpl w:val="1D964B34"/>
    <w:lvl w:ilvl="0" w:tplc="64884388">
      <w:start w:val="1"/>
      <w:numFmt w:val="upperLetter"/>
      <w:lvlText w:val="%1."/>
      <w:lvlJc w:val="left"/>
      <w:pPr>
        <w:ind w:left="566" w:hanging="284"/>
        <w:jc w:val="left"/>
      </w:pPr>
      <w:rPr>
        <w:rFonts w:hint="default"/>
        <w:spacing w:val="0"/>
        <w:w w:val="95"/>
        <w:lang w:val="id" w:eastAsia="en-US" w:bidi="ar-SA"/>
      </w:rPr>
    </w:lvl>
    <w:lvl w:ilvl="1" w:tplc="16FC1756">
      <w:start w:val="1"/>
      <w:numFmt w:val="decimal"/>
      <w:lvlText w:val="%2."/>
      <w:lvlJc w:val="left"/>
      <w:pPr>
        <w:ind w:left="642" w:hanging="360"/>
        <w:jc w:val="left"/>
      </w:pPr>
      <w:rPr>
        <w:rFonts w:ascii="Times New Roman" w:eastAsia="Times New Roman" w:hAnsi="Times New Roman" w:cs="Times New Roman" w:hint="default"/>
        <w:b w:val="0"/>
        <w:bCs w:val="0"/>
        <w:i w:val="0"/>
        <w:iCs w:val="0"/>
        <w:color w:val="000009"/>
        <w:spacing w:val="0"/>
        <w:w w:val="100"/>
        <w:sz w:val="24"/>
        <w:szCs w:val="24"/>
        <w:lang w:val="id" w:eastAsia="en-US" w:bidi="ar-SA"/>
      </w:rPr>
    </w:lvl>
    <w:lvl w:ilvl="2" w:tplc="A5B0DCA2">
      <w:numFmt w:val="bullet"/>
      <w:lvlText w:val="•"/>
      <w:lvlJc w:val="left"/>
      <w:pPr>
        <w:ind w:left="1131" w:hanging="360"/>
      </w:pPr>
      <w:rPr>
        <w:rFonts w:hint="default"/>
        <w:lang w:val="id" w:eastAsia="en-US" w:bidi="ar-SA"/>
      </w:rPr>
    </w:lvl>
    <w:lvl w:ilvl="3" w:tplc="C32884C2">
      <w:numFmt w:val="bullet"/>
      <w:lvlText w:val="•"/>
      <w:lvlJc w:val="left"/>
      <w:pPr>
        <w:ind w:left="1623" w:hanging="360"/>
      </w:pPr>
      <w:rPr>
        <w:rFonts w:hint="default"/>
        <w:lang w:val="id" w:eastAsia="en-US" w:bidi="ar-SA"/>
      </w:rPr>
    </w:lvl>
    <w:lvl w:ilvl="4" w:tplc="9676C396">
      <w:numFmt w:val="bullet"/>
      <w:lvlText w:val="•"/>
      <w:lvlJc w:val="left"/>
      <w:pPr>
        <w:ind w:left="2114" w:hanging="360"/>
      </w:pPr>
      <w:rPr>
        <w:rFonts w:hint="default"/>
        <w:lang w:val="id" w:eastAsia="en-US" w:bidi="ar-SA"/>
      </w:rPr>
    </w:lvl>
    <w:lvl w:ilvl="5" w:tplc="D366AE34">
      <w:numFmt w:val="bullet"/>
      <w:lvlText w:val="•"/>
      <w:lvlJc w:val="left"/>
      <w:pPr>
        <w:ind w:left="2606" w:hanging="360"/>
      </w:pPr>
      <w:rPr>
        <w:rFonts w:hint="default"/>
        <w:lang w:val="id" w:eastAsia="en-US" w:bidi="ar-SA"/>
      </w:rPr>
    </w:lvl>
    <w:lvl w:ilvl="6" w:tplc="8AFA2E22">
      <w:numFmt w:val="bullet"/>
      <w:lvlText w:val="•"/>
      <w:lvlJc w:val="left"/>
      <w:pPr>
        <w:ind w:left="3098" w:hanging="360"/>
      </w:pPr>
      <w:rPr>
        <w:rFonts w:hint="default"/>
        <w:lang w:val="id" w:eastAsia="en-US" w:bidi="ar-SA"/>
      </w:rPr>
    </w:lvl>
    <w:lvl w:ilvl="7" w:tplc="360A7D58">
      <w:numFmt w:val="bullet"/>
      <w:lvlText w:val="•"/>
      <w:lvlJc w:val="left"/>
      <w:pPr>
        <w:ind w:left="3589" w:hanging="360"/>
      </w:pPr>
      <w:rPr>
        <w:rFonts w:hint="default"/>
        <w:lang w:val="id" w:eastAsia="en-US" w:bidi="ar-SA"/>
      </w:rPr>
    </w:lvl>
    <w:lvl w:ilvl="8" w:tplc="2806C79E">
      <w:numFmt w:val="bullet"/>
      <w:lvlText w:val="•"/>
      <w:lvlJc w:val="left"/>
      <w:pPr>
        <w:ind w:left="4081" w:hanging="360"/>
      </w:pPr>
      <w:rPr>
        <w:rFonts w:hint="default"/>
        <w:lang w:val="id" w:eastAsia="en-US" w:bidi="ar-SA"/>
      </w:rPr>
    </w:lvl>
  </w:abstractNum>
  <w:abstractNum w:abstractNumId="3" w15:restartNumberingAfterBreak="0">
    <w:nsid w:val="27082474"/>
    <w:multiLevelType w:val="hybridMultilevel"/>
    <w:tmpl w:val="6D608F68"/>
    <w:lvl w:ilvl="0" w:tplc="3654A3FC">
      <w:start w:val="1"/>
      <w:numFmt w:val="decimal"/>
      <w:lvlText w:val="%1)"/>
      <w:lvlJc w:val="left"/>
      <w:pPr>
        <w:ind w:left="282" w:hanging="296"/>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8D14D216">
      <w:numFmt w:val="bullet"/>
      <w:lvlText w:val="•"/>
      <w:lvlJc w:val="left"/>
      <w:pPr>
        <w:ind w:left="739" w:hanging="296"/>
      </w:pPr>
      <w:rPr>
        <w:rFonts w:hint="default"/>
        <w:lang w:val="id" w:eastAsia="en-US" w:bidi="ar-SA"/>
      </w:rPr>
    </w:lvl>
    <w:lvl w:ilvl="2" w:tplc="3EB4FCDC">
      <w:numFmt w:val="bullet"/>
      <w:lvlText w:val="•"/>
      <w:lvlJc w:val="left"/>
      <w:pPr>
        <w:ind w:left="1198" w:hanging="296"/>
      </w:pPr>
      <w:rPr>
        <w:rFonts w:hint="default"/>
        <w:lang w:val="id" w:eastAsia="en-US" w:bidi="ar-SA"/>
      </w:rPr>
    </w:lvl>
    <w:lvl w:ilvl="3" w:tplc="42A89C30">
      <w:numFmt w:val="bullet"/>
      <w:lvlText w:val="•"/>
      <w:lvlJc w:val="left"/>
      <w:pPr>
        <w:ind w:left="1657" w:hanging="296"/>
      </w:pPr>
      <w:rPr>
        <w:rFonts w:hint="default"/>
        <w:lang w:val="id" w:eastAsia="en-US" w:bidi="ar-SA"/>
      </w:rPr>
    </w:lvl>
    <w:lvl w:ilvl="4" w:tplc="6AC80860">
      <w:numFmt w:val="bullet"/>
      <w:lvlText w:val="•"/>
      <w:lvlJc w:val="left"/>
      <w:pPr>
        <w:ind w:left="2116" w:hanging="296"/>
      </w:pPr>
      <w:rPr>
        <w:rFonts w:hint="default"/>
        <w:lang w:val="id" w:eastAsia="en-US" w:bidi="ar-SA"/>
      </w:rPr>
    </w:lvl>
    <w:lvl w:ilvl="5" w:tplc="86E46A64">
      <w:numFmt w:val="bullet"/>
      <w:lvlText w:val="•"/>
      <w:lvlJc w:val="left"/>
      <w:pPr>
        <w:ind w:left="2575" w:hanging="296"/>
      </w:pPr>
      <w:rPr>
        <w:rFonts w:hint="default"/>
        <w:lang w:val="id" w:eastAsia="en-US" w:bidi="ar-SA"/>
      </w:rPr>
    </w:lvl>
    <w:lvl w:ilvl="6" w:tplc="1C24F192">
      <w:numFmt w:val="bullet"/>
      <w:lvlText w:val="•"/>
      <w:lvlJc w:val="left"/>
      <w:pPr>
        <w:ind w:left="3034" w:hanging="296"/>
      </w:pPr>
      <w:rPr>
        <w:rFonts w:hint="default"/>
        <w:lang w:val="id" w:eastAsia="en-US" w:bidi="ar-SA"/>
      </w:rPr>
    </w:lvl>
    <w:lvl w:ilvl="7" w:tplc="FFEA60D8">
      <w:numFmt w:val="bullet"/>
      <w:lvlText w:val="•"/>
      <w:lvlJc w:val="left"/>
      <w:pPr>
        <w:ind w:left="3493" w:hanging="296"/>
      </w:pPr>
      <w:rPr>
        <w:rFonts w:hint="default"/>
        <w:lang w:val="id" w:eastAsia="en-US" w:bidi="ar-SA"/>
      </w:rPr>
    </w:lvl>
    <w:lvl w:ilvl="8" w:tplc="9EC0AD9A">
      <w:numFmt w:val="bullet"/>
      <w:lvlText w:val="•"/>
      <w:lvlJc w:val="left"/>
      <w:pPr>
        <w:ind w:left="3952" w:hanging="296"/>
      </w:pPr>
      <w:rPr>
        <w:rFonts w:hint="default"/>
        <w:lang w:val="id" w:eastAsia="en-US" w:bidi="ar-SA"/>
      </w:rPr>
    </w:lvl>
  </w:abstractNum>
  <w:abstractNum w:abstractNumId="4" w15:restartNumberingAfterBreak="0">
    <w:nsid w:val="2EAD6AFD"/>
    <w:multiLevelType w:val="hybridMultilevel"/>
    <w:tmpl w:val="92B8397A"/>
    <w:lvl w:ilvl="0" w:tplc="73BA12A8">
      <w:start w:val="1"/>
      <w:numFmt w:val="decimal"/>
      <w:lvlText w:val="%1)"/>
      <w:lvlJc w:val="left"/>
      <w:pPr>
        <w:ind w:left="282" w:hanging="388"/>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2ECCB85C">
      <w:numFmt w:val="bullet"/>
      <w:lvlText w:val="•"/>
      <w:lvlJc w:val="left"/>
      <w:pPr>
        <w:ind w:left="739" w:hanging="388"/>
      </w:pPr>
      <w:rPr>
        <w:rFonts w:hint="default"/>
        <w:lang w:val="id" w:eastAsia="en-US" w:bidi="ar-SA"/>
      </w:rPr>
    </w:lvl>
    <w:lvl w:ilvl="2" w:tplc="32BE2420">
      <w:numFmt w:val="bullet"/>
      <w:lvlText w:val="•"/>
      <w:lvlJc w:val="left"/>
      <w:pPr>
        <w:ind w:left="1198" w:hanging="388"/>
      </w:pPr>
      <w:rPr>
        <w:rFonts w:hint="default"/>
        <w:lang w:val="id" w:eastAsia="en-US" w:bidi="ar-SA"/>
      </w:rPr>
    </w:lvl>
    <w:lvl w:ilvl="3" w:tplc="555AB0AE">
      <w:numFmt w:val="bullet"/>
      <w:lvlText w:val="•"/>
      <w:lvlJc w:val="left"/>
      <w:pPr>
        <w:ind w:left="1657" w:hanging="388"/>
      </w:pPr>
      <w:rPr>
        <w:rFonts w:hint="default"/>
        <w:lang w:val="id" w:eastAsia="en-US" w:bidi="ar-SA"/>
      </w:rPr>
    </w:lvl>
    <w:lvl w:ilvl="4" w:tplc="79285D2E">
      <w:numFmt w:val="bullet"/>
      <w:lvlText w:val="•"/>
      <w:lvlJc w:val="left"/>
      <w:pPr>
        <w:ind w:left="2116" w:hanging="388"/>
      </w:pPr>
      <w:rPr>
        <w:rFonts w:hint="default"/>
        <w:lang w:val="id" w:eastAsia="en-US" w:bidi="ar-SA"/>
      </w:rPr>
    </w:lvl>
    <w:lvl w:ilvl="5" w:tplc="1CEE2FEA">
      <w:numFmt w:val="bullet"/>
      <w:lvlText w:val="•"/>
      <w:lvlJc w:val="left"/>
      <w:pPr>
        <w:ind w:left="2575" w:hanging="388"/>
      </w:pPr>
      <w:rPr>
        <w:rFonts w:hint="default"/>
        <w:lang w:val="id" w:eastAsia="en-US" w:bidi="ar-SA"/>
      </w:rPr>
    </w:lvl>
    <w:lvl w:ilvl="6" w:tplc="A2481C44">
      <w:numFmt w:val="bullet"/>
      <w:lvlText w:val="•"/>
      <w:lvlJc w:val="left"/>
      <w:pPr>
        <w:ind w:left="3034" w:hanging="388"/>
      </w:pPr>
      <w:rPr>
        <w:rFonts w:hint="default"/>
        <w:lang w:val="id" w:eastAsia="en-US" w:bidi="ar-SA"/>
      </w:rPr>
    </w:lvl>
    <w:lvl w:ilvl="7" w:tplc="E0247CB8">
      <w:numFmt w:val="bullet"/>
      <w:lvlText w:val="•"/>
      <w:lvlJc w:val="left"/>
      <w:pPr>
        <w:ind w:left="3493" w:hanging="388"/>
      </w:pPr>
      <w:rPr>
        <w:rFonts w:hint="default"/>
        <w:lang w:val="id" w:eastAsia="en-US" w:bidi="ar-SA"/>
      </w:rPr>
    </w:lvl>
    <w:lvl w:ilvl="8" w:tplc="43E2AF6A">
      <w:numFmt w:val="bullet"/>
      <w:lvlText w:val="•"/>
      <w:lvlJc w:val="left"/>
      <w:pPr>
        <w:ind w:left="3952" w:hanging="388"/>
      </w:pPr>
      <w:rPr>
        <w:rFonts w:hint="default"/>
        <w:lang w:val="id" w:eastAsia="en-US" w:bidi="ar-SA"/>
      </w:rPr>
    </w:lvl>
  </w:abstractNum>
  <w:abstractNum w:abstractNumId="5" w15:restartNumberingAfterBreak="0">
    <w:nsid w:val="32313B31"/>
    <w:multiLevelType w:val="hybridMultilevel"/>
    <w:tmpl w:val="18ACD2F2"/>
    <w:lvl w:ilvl="0" w:tplc="1AB03D60">
      <w:start w:val="1"/>
      <w:numFmt w:val="decimal"/>
      <w:lvlText w:val="%1."/>
      <w:lvlJc w:val="left"/>
      <w:pPr>
        <w:ind w:left="282" w:hanging="34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0E6826">
      <w:numFmt w:val="bullet"/>
      <w:lvlText w:val="•"/>
      <w:lvlJc w:val="left"/>
      <w:pPr>
        <w:ind w:left="738" w:hanging="344"/>
      </w:pPr>
      <w:rPr>
        <w:rFonts w:hint="default"/>
        <w:lang w:val="id" w:eastAsia="en-US" w:bidi="ar-SA"/>
      </w:rPr>
    </w:lvl>
    <w:lvl w:ilvl="2" w:tplc="D3F02BEE">
      <w:numFmt w:val="bullet"/>
      <w:lvlText w:val="•"/>
      <w:lvlJc w:val="left"/>
      <w:pPr>
        <w:ind w:left="1197" w:hanging="344"/>
      </w:pPr>
      <w:rPr>
        <w:rFonts w:hint="default"/>
        <w:lang w:val="id" w:eastAsia="en-US" w:bidi="ar-SA"/>
      </w:rPr>
    </w:lvl>
    <w:lvl w:ilvl="3" w:tplc="B73E79CE">
      <w:numFmt w:val="bullet"/>
      <w:lvlText w:val="•"/>
      <w:lvlJc w:val="left"/>
      <w:pPr>
        <w:ind w:left="1656" w:hanging="344"/>
      </w:pPr>
      <w:rPr>
        <w:rFonts w:hint="default"/>
        <w:lang w:val="id" w:eastAsia="en-US" w:bidi="ar-SA"/>
      </w:rPr>
    </w:lvl>
    <w:lvl w:ilvl="4" w:tplc="41FE340A">
      <w:numFmt w:val="bullet"/>
      <w:lvlText w:val="•"/>
      <w:lvlJc w:val="left"/>
      <w:pPr>
        <w:ind w:left="2114" w:hanging="344"/>
      </w:pPr>
      <w:rPr>
        <w:rFonts w:hint="default"/>
        <w:lang w:val="id" w:eastAsia="en-US" w:bidi="ar-SA"/>
      </w:rPr>
    </w:lvl>
    <w:lvl w:ilvl="5" w:tplc="CC1E4A0A">
      <w:numFmt w:val="bullet"/>
      <w:lvlText w:val="•"/>
      <w:lvlJc w:val="left"/>
      <w:pPr>
        <w:ind w:left="2573" w:hanging="344"/>
      </w:pPr>
      <w:rPr>
        <w:rFonts w:hint="default"/>
        <w:lang w:val="id" w:eastAsia="en-US" w:bidi="ar-SA"/>
      </w:rPr>
    </w:lvl>
    <w:lvl w:ilvl="6" w:tplc="C38C7D78">
      <w:numFmt w:val="bullet"/>
      <w:lvlText w:val="•"/>
      <w:lvlJc w:val="left"/>
      <w:pPr>
        <w:ind w:left="3032" w:hanging="344"/>
      </w:pPr>
      <w:rPr>
        <w:rFonts w:hint="default"/>
        <w:lang w:val="id" w:eastAsia="en-US" w:bidi="ar-SA"/>
      </w:rPr>
    </w:lvl>
    <w:lvl w:ilvl="7" w:tplc="E48A3EF4">
      <w:numFmt w:val="bullet"/>
      <w:lvlText w:val="•"/>
      <w:lvlJc w:val="left"/>
      <w:pPr>
        <w:ind w:left="3490" w:hanging="344"/>
      </w:pPr>
      <w:rPr>
        <w:rFonts w:hint="default"/>
        <w:lang w:val="id" w:eastAsia="en-US" w:bidi="ar-SA"/>
      </w:rPr>
    </w:lvl>
    <w:lvl w:ilvl="8" w:tplc="7ABCEF1A">
      <w:numFmt w:val="bullet"/>
      <w:lvlText w:val="•"/>
      <w:lvlJc w:val="left"/>
      <w:pPr>
        <w:ind w:left="3949" w:hanging="344"/>
      </w:pPr>
      <w:rPr>
        <w:rFonts w:hint="default"/>
        <w:lang w:val="id" w:eastAsia="en-US" w:bidi="ar-SA"/>
      </w:rPr>
    </w:lvl>
  </w:abstractNum>
  <w:abstractNum w:abstractNumId="6" w15:restartNumberingAfterBreak="0">
    <w:nsid w:val="34EE4EE7"/>
    <w:multiLevelType w:val="hybridMultilevel"/>
    <w:tmpl w:val="749E4F48"/>
    <w:lvl w:ilvl="0" w:tplc="0FB4BC70">
      <w:start w:val="1"/>
      <w:numFmt w:val="lowerLetter"/>
      <w:lvlText w:val="%1."/>
      <w:lvlJc w:val="left"/>
      <w:pPr>
        <w:ind w:left="188" w:hanging="132"/>
        <w:jc w:val="left"/>
      </w:pPr>
      <w:rPr>
        <w:rFonts w:hint="default"/>
        <w:spacing w:val="-1"/>
        <w:w w:val="100"/>
        <w:lang w:val="id" w:eastAsia="en-US" w:bidi="ar-SA"/>
      </w:rPr>
    </w:lvl>
    <w:lvl w:ilvl="1" w:tplc="A6F6D538">
      <w:numFmt w:val="bullet"/>
      <w:lvlText w:val="•"/>
      <w:lvlJc w:val="left"/>
      <w:pPr>
        <w:ind w:left="348" w:hanging="132"/>
      </w:pPr>
      <w:rPr>
        <w:rFonts w:hint="default"/>
        <w:lang w:val="id" w:eastAsia="en-US" w:bidi="ar-SA"/>
      </w:rPr>
    </w:lvl>
    <w:lvl w:ilvl="2" w:tplc="6256E92A">
      <w:numFmt w:val="bullet"/>
      <w:lvlText w:val="•"/>
      <w:lvlJc w:val="left"/>
      <w:pPr>
        <w:ind w:left="517" w:hanging="132"/>
      </w:pPr>
      <w:rPr>
        <w:rFonts w:hint="default"/>
        <w:lang w:val="id" w:eastAsia="en-US" w:bidi="ar-SA"/>
      </w:rPr>
    </w:lvl>
    <w:lvl w:ilvl="3" w:tplc="93327DAC">
      <w:numFmt w:val="bullet"/>
      <w:lvlText w:val="•"/>
      <w:lvlJc w:val="left"/>
      <w:pPr>
        <w:ind w:left="686" w:hanging="132"/>
      </w:pPr>
      <w:rPr>
        <w:rFonts w:hint="default"/>
        <w:lang w:val="id" w:eastAsia="en-US" w:bidi="ar-SA"/>
      </w:rPr>
    </w:lvl>
    <w:lvl w:ilvl="4" w:tplc="9A0E7E36">
      <w:numFmt w:val="bullet"/>
      <w:lvlText w:val="•"/>
      <w:lvlJc w:val="left"/>
      <w:pPr>
        <w:ind w:left="855" w:hanging="132"/>
      </w:pPr>
      <w:rPr>
        <w:rFonts w:hint="default"/>
        <w:lang w:val="id" w:eastAsia="en-US" w:bidi="ar-SA"/>
      </w:rPr>
    </w:lvl>
    <w:lvl w:ilvl="5" w:tplc="669CDE36">
      <w:numFmt w:val="bullet"/>
      <w:lvlText w:val="•"/>
      <w:lvlJc w:val="left"/>
      <w:pPr>
        <w:ind w:left="1024" w:hanging="132"/>
      </w:pPr>
      <w:rPr>
        <w:rFonts w:hint="default"/>
        <w:lang w:val="id" w:eastAsia="en-US" w:bidi="ar-SA"/>
      </w:rPr>
    </w:lvl>
    <w:lvl w:ilvl="6" w:tplc="37A41690">
      <w:numFmt w:val="bullet"/>
      <w:lvlText w:val="•"/>
      <w:lvlJc w:val="left"/>
      <w:pPr>
        <w:ind w:left="1193" w:hanging="132"/>
      </w:pPr>
      <w:rPr>
        <w:rFonts w:hint="default"/>
        <w:lang w:val="id" w:eastAsia="en-US" w:bidi="ar-SA"/>
      </w:rPr>
    </w:lvl>
    <w:lvl w:ilvl="7" w:tplc="CF8E140E">
      <w:numFmt w:val="bullet"/>
      <w:lvlText w:val="•"/>
      <w:lvlJc w:val="left"/>
      <w:pPr>
        <w:ind w:left="1362" w:hanging="132"/>
      </w:pPr>
      <w:rPr>
        <w:rFonts w:hint="default"/>
        <w:lang w:val="id" w:eastAsia="en-US" w:bidi="ar-SA"/>
      </w:rPr>
    </w:lvl>
    <w:lvl w:ilvl="8" w:tplc="B5262898">
      <w:numFmt w:val="bullet"/>
      <w:lvlText w:val="•"/>
      <w:lvlJc w:val="left"/>
      <w:pPr>
        <w:ind w:left="1531" w:hanging="132"/>
      </w:pPr>
      <w:rPr>
        <w:rFonts w:hint="default"/>
        <w:lang w:val="id" w:eastAsia="en-US" w:bidi="ar-SA"/>
      </w:rPr>
    </w:lvl>
  </w:abstractNum>
  <w:abstractNum w:abstractNumId="7" w15:restartNumberingAfterBreak="0">
    <w:nsid w:val="4ADC1E43"/>
    <w:multiLevelType w:val="hybridMultilevel"/>
    <w:tmpl w:val="64B883AC"/>
    <w:lvl w:ilvl="0" w:tplc="C54461E2">
      <w:start w:val="1"/>
      <w:numFmt w:val="upperLetter"/>
      <w:lvlText w:val="%1."/>
      <w:lvlJc w:val="left"/>
      <w:pPr>
        <w:ind w:left="642" w:hanging="360"/>
        <w:jc w:val="left"/>
      </w:pPr>
      <w:rPr>
        <w:rFonts w:hint="default"/>
        <w:spacing w:val="0"/>
        <w:w w:val="95"/>
        <w:lang w:val="id" w:eastAsia="en-US" w:bidi="ar-SA"/>
      </w:rPr>
    </w:lvl>
    <w:lvl w:ilvl="1" w:tplc="B0E2827A">
      <w:start w:val="1"/>
      <w:numFmt w:val="decimal"/>
      <w:lvlText w:val="%2."/>
      <w:lvlJc w:val="left"/>
      <w:pPr>
        <w:ind w:left="522" w:hanging="240"/>
        <w:jc w:val="right"/>
      </w:pPr>
      <w:rPr>
        <w:rFonts w:hint="default"/>
        <w:spacing w:val="0"/>
        <w:w w:val="100"/>
        <w:lang w:val="id" w:eastAsia="en-US" w:bidi="ar-SA"/>
      </w:rPr>
    </w:lvl>
    <w:lvl w:ilvl="2" w:tplc="FC20F390">
      <w:start w:val="1"/>
      <w:numFmt w:val="lowerLetter"/>
      <w:lvlText w:val="%3."/>
      <w:lvlJc w:val="left"/>
      <w:pPr>
        <w:ind w:left="510" w:hanging="228"/>
        <w:jc w:val="right"/>
      </w:pPr>
      <w:rPr>
        <w:rFonts w:hint="default"/>
        <w:spacing w:val="0"/>
        <w:w w:val="100"/>
        <w:lang w:val="id" w:eastAsia="en-US" w:bidi="ar-SA"/>
      </w:rPr>
    </w:lvl>
    <w:lvl w:ilvl="3" w:tplc="5BF2C944">
      <w:numFmt w:val="bullet"/>
      <w:lvlText w:val="•"/>
      <w:lvlJc w:val="left"/>
      <w:pPr>
        <w:ind w:left="1000" w:hanging="228"/>
      </w:pPr>
      <w:rPr>
        <w:rFonts w:hint="default"/>
        <w:lang w:val="id" w:eastAsia="en-US" w:bidi="ar-SA"/>
      </w:rPr>
    </w:lvl>
    <w:lvl w:ilvl="4" w:tplc="B290F5B8">
      <w:numFmt w:val="bullet"/>
      <w:lvlText w:val="•"/>
      <w:lvlJc w:val="left"/>
      <w:pPr>
        <w:ind w:left="838" w:hanging="228"/>
      </w:pPr>
      <w:rPr>
        <w:rFonts w:hint="default"/>
        <w:lang w:val="id" w:eastAsia="en-US" w:bidi="ar-SA"/>
      </w:rPr>
    </w:lvl>
    <w:lvl w:ilvl="5" w:tplc="2908764E">
      <w:numFmt w:val="bullet"/>
      <w:lvlText w:val="•"/>
      <w:lvlJc w:val="left"/>
      <w:pPr>
        <w:ind w:left="676" w:hanging="228"/>
      </w:pPr>
      <w:rPr>
        <w:rFonts w:hint="default"/>
        <w:lang w:val="id" w:eastAsia="en-US" w:bidi="ar-SA"/>
      </w:rPr>
    </w:lvl>
    <w:lvl w:ilvl="6" w:tplc="23CA4846">
      <w:numFmt w:val="bullet"/>
      <w:lvlText w:val="•"/>
      <w:lvlJc w:val="left"/>
      <w:pPr>
        <w:ind w:left="514" w:hanging="228"/>
      </w:pPr>
      <w:rPr>
        <w:rFonts w:hint="default"/>
        <w:lang w:val="id" w:eastAsia="en-US" w:bidi="ar-SA"/>
      </w:rPr>
    </w:lvl>
    <w:lvl w:ilvl="7" w:tplc="FFF4C90E">
      <w:numFmt w:val="bullet"/>
      <w:lvlText w:val="•"/>
      <w:lvlJc w:val="left"/>
      <w:pPr>
        <w:ind w:left="353" w:hanging="228"/>
      </w:pPr>
      <w:rPr>
        <w:rFonts w:hint="default"/>
        <w:lang w:val="id" w:eastAsia="en-US" w:bidi="ar-SA"/>
      </w:rPr>
    </w:lvl>
    <w:lvl w:ilvl="8" w:tplc="DAB4D048">
      <w:numFmt w:val="bullet"/>
      <w:lvlText w:val="•"/>
      <w:lvlJc w:val="left"/>
      <w:pPr>
        <w:ind w:left="191" w:hanging="228"/>
      </w:pPr>
      <w:rPr>
        <w:rFonts w:hint="default"/>
        <w:lang w:val="id" w:eastAsia="en-US" w:bidi="ar-SA"/>
      </w:rPr>
    </w:lvl>
  </w:abstractNum>
  <w:abstractNum w:abstractNumId="8" w15:restartNumberingAfterBreak="0">
    <w:nsid w:val="5455197A"/>
    <w:multiLevelType w:val="hybridMultilevel"/>
    <w:tmpl w:val="A44EEDA4"/>
    <w:lvl w:ilvl="0" w:tplc="04090011">
      <w:start w:val="1"/>
      <w:numFmt w:val="decimal"/>
      <w:lvlText w:val="%1)"/>
      <w:lvlJc w:val="left"/>
      <w:pPr>
        <w:ind w:left="-129" w:hanging="360"/>
      </w:pPr>
      <w:rPr>
        <w:rFonts w:cs="Times New Roman"/>
      </w:rPr>
    </w:lvl>
    <w:lvl w:ilvl="1" w:tplc="04090019" w:tentative="1">
      <w:start w:val="1"/>
      <w:numFmt w:val="lowerLetter"/>
      <w:lvlText w:val="%2."/>
      <w:lvlJc w:val="left"/>
      <w:pPr>
        <w:ind w:left="591" w:hanging="360"/>
      </w:pPr>
      <w:rPr>
        <w:rFonts w:cs="Times New Roman"/>
      </w:rPr>
    </w:lvl>
    <w:lvl w:ilvl="2" w:tplc="0409001B" w:tentative="1">
      <w:start w:val="1"/>
      <w:numFmt w:val="lowerRoman"/>
      <w:lvlText w:val="%3."/>
      <w:lvlJc w:val="right"/>
      <w:pPr>
        <w:ind w:left="1311" w:hanging="180"/>
      </w:pPr>
      <w:rPr>
        <w:rFonts w:cs="Times New Roman"/>
      </w:rPr>
    </w:lvl>
    <w:lvl w:ilvl="3" w:tplc="0409000F">
      <w:start w:val="1"/>
      <w:numFmt w:val="decimal"/>
      <w:lvlText w:val="%4."/>
      <w:lvlJc w:val="left"/>
      <w:pPr>
        <w:ind w:left="2031" w:hanging="360"/>
      </w:pPr>
      <w:rPr>
        <w:rFonts w:cs="Times New Roman"/>
      </w:rPr>
    </w:lvl>
    <w:lvl w:ilvl="4" w:tplc="04090019" w:tentative="1">
      <w:start w:val="1"/>
      <w:numFmt w:val="lowerLetter"/>
      <w:lvlText w:val="%5."/>
      <w:lvlJc w:val="left"/>
      <w:pPr>
        <w:ind w:left="2751" w:hanging="360"/>
      </w:pPr>
      <w:rPr>
        <w:rFonts w:cs="Times New Roman"/>
      </w:rPr>
    </w:lvl>
    <w:lvl w:ilvl="5" w:tplc="0409001B" w:tentative="1">
      <w:start w:val="1"/>
      <w:numFmt w:val="lowerRoman"/>
      <w:lvlText w:val="%6."/>
      <w:lvlJc w:val="right"/>
      <w:pPr>
        <w:ind w:left="3471" w:hanging="180"/>
      </w:pPr>
      <w:rPr>
        <w:rFonts w:cs="Times New Roman"/>
      </w:rPr>
    </w:lvl>
    <w:lvl w:ilvl="6" w:tplc="0409000F" w:tentative="1">
      <w:start w:val="1"/>
      <w:numFmt w:val="decimal"/>
      <w:lvlText w:val="%7."/>
      <w:lvlJc w:val="left"/>
      <w:pPr>
        <w:ind w:left="4191" w:hanging="360"/>
      </w:pPr>
      <w:rPr>
        <w:rFonts w:cs="Times New Roman"/>
      </w:rPr>
    </w:lvl>
    <w:lvl w:ilvl="7" w:tplc="04090019" w:tentative="1">
      <w:start w:val="1"/>
      <w:numFmt w:val="lowerLetter"/>
      <w:lvlText w:val="%8."/>
      <w:lvlJc w:val="left"/>
      <w:pPr>
        <w:ind w:left="4911" w:hanging="360"/>
      </w:pPr>
      <w:rPr>
        <w:rFonts w:cs="Times New Roman"/>
      </w:rPr>
    </w:lvl>
    <w:lvl w:ilvl="8" w:tplc="0409001B" w:tentative="1">
      <w:start w:val="1"/>
      <w:numFmt w:val="lowerRoman"/>
      <w:lvlText w:val="%9."/>
      <w:lvlJc w:val="right"/>
      <w:pPr>
        <w:ind w:left="5631" w:hanging="180"/>
      </w:pPr>
      <w:rPr>
        <w:rFonts w:cs="Times New Roman"/>
      </w:rPr>
    </w:lvl>
  </w:abstractNum>
  <w:abstractNum w:abstractNumId="9" w15:restartNumberingAfterBreak="0">
    <w:nsid w:val="5AC4584D"/>
    <w:multiLevelType w:val="hybridMultilevel"/>
    <w:tmpl w:val="A5AE7CEE"/>
    <w:lvl w:ilvl="0" w:tplc="22660666">
      <w:start w:val="1"/>
      <w:numFmt w:val="lowerLetter"/>
      <w:lvlText w:val="%1."/>
      <w:lvlJc w:val="left"/>
      <w:pPr>
        <w:ind w:left="373" w:hanging="284"/>
        <w:jc w:val="right"/>
      </w:pPr>
      <w:rPr>
        <w:rFonts w:ascii="Times New Roman" w:eastAsia="Times New Roman" w:hAnsi="Times New Roman" w:cs="Times New Roman" w:hint="default"/>
        <w:b w:val="0"/>
        <w:bCs w:val="0"/>
        <w:i w:val="0"/>
        <w:iCs w:val="0"/>
        <w:color w:val="000009"/>
        <w:spacing w:val="0"/>
        <w:w w:val="100"/>
        <w:sz w:val="24"/>
        <w:szCs w:val="24"/>
        <w:lang w:val="id" w:eastAsia="en-US" w:bidi="ar-SA"/>
      </w:rPr>
    </w:lvl>
    <w:lvl w:ilvl="1" w:tplc="B79C8F7C">
      <w:numFmt w:val="bullet"/>
      <w:lvlText w:val="•"/>
      <w:lvlJc w:val="left"/>
      <w:pPr>
        <w:ind w:left="857" w:hanging="284"/>
      </w:pPr>
      <w:rPr>
        <w:rFonts w:hint="default"/>
        <w:lang w:val="id" w:eastAsia="en-US" w:bidi="ar-SA"/>
      </w:rPr>
    </w:lvl>
    <w:lvl w:ilvl="2" w:tplc="3362859E">
      <w:numFmt w:val="bullet"/>
      <w:lvlText w:val="•"/>
      <w:lvlJc w:val="left"/>
      <w:pPr>
        <w:ind w:left="1335" w:hanging="284"/>
      </w:pPr>
      <w:rPr>
        <w:rFonts w:hint="default"/>
        <w:lang w:val="id" w:eastAsia="en-US" w:bidi="ar-SA"/>
      </w:rPr>
    </w:lvl>
    <w:lvl w:ilvl="3" w:tplc="95AA38A8">
      <w:numFmt w:val="bullet"/>
      <w:lvlText w:val="•"/>
      <w:lvlJc w:val="left"/>
      <w:pPr>
        <w:ind w:left="1813" w:hanging="284"/>
      </w:pPr>
      <w:rPr>
        <w:rFonts w:hint="default"/>
        <w:lang w:val="id" w:eastAsia="en-US" w:bidi="ar-SA"/>
      </w:rPr>
    </w:lvl>
    <w:lvl w:ilvl="4" w:tplc="D3FE554E">
      <w:numFmt w:val="bullet"/>
      <w:lvlText w:val="•"/>
      <w:lvlJc w:val="left"/>
      <w:pPr>
        <w:ind w:left="2291" w:hanging="284"/>
      </w:pPr>
      <w:rPr>
        <w:rFonts w:hint="default"/>
        <w:lang w:val="id" w:eastAsia="en-US" w:bidi="ar-SA"/>
      </w:rPr>
    </w:lvl>
    <w:lvl w:ilvl="5" w:tplc="2042D2F0">
      <w:numFmt w:val="bullet"/>
      <w:lvlText w:val="•"/>
      <w:lvlJc w:val="left"/>
      <w:pPr>
        <w:ind w:left="2769" w:hanging="284"/>
      </w:pPr>
      <w:rPr>
        <w:rFonts w:hint="default"/>
        <w:lang w:val="id" w:eastAsia="en-US" w:bidi="ar-SA"/>
      </w:rPr>
    </w:lvl>
    <w:lvl w:ilvl="6" w:tplc="C12661AC">
      <w:numFmt w:val="bullet"/>
      <w:lvlText w:val="•"/>
      <w:lvlJc w:val="left"/>
      <w:pPr>
        <w:ind w:left="3247" w:hanging="284"/>
      </w:pPr>
      <w:rPr>
        <w:rFonts w:hint="default"/>
        <w:lang w:val="id" w:eastAsia="en-US" w:bidi="ar-SA"/>
      </w:rPr>
    </w:lvl>
    <w:lvl w:ilvl="7" w:tplc="5D5CEC2A">
      <w:numFmt w:val="bullet"/>
      <w:lvlText w:val="•"/>
      <w:lvlJc w:val="left"/>
      <w:pPr>
        <w:ind w:left="3725" w:hanging="284"/>
      </w:pPr>
      <w:rPr>
        <w:rFonts w:hint="default"/>
        <w:lang w:val="id" w:eastAsia="en-US" w:bidi="ar-SA"/>
      </w:rPr>
    </w:lvl>
    <w:lvl w:ilvl="8" w:tplc="C1F457EC">
      <w:numFmt w:val="bullet"/>
      <w:lvlText w:val="•"/>
      <w:lvlJc w:val="left"/>
      <w:pPr>
        <w:ind w:left="4203" w:hanging="284"/>
      </w:pPr>
      <w:rPr>
        <w:rFonts w:hint="default"/>
        <w:lang w:val="id" w:eastAsia="en-US" w:bidi="ar-SA"/>
      </w:rPr>
    </w:lvl>
  </w:abstractNum>
  <w:abstractNum w:abstractNumId="10" w15:restartNumberingAfterBreak="0">
    <w:nsid w:val="626F02D2"/>
    <w:multiLevelType w:val="hybridMultilevel"/>
    <w:tmpl w:val="08DA1504"/>
    <w:lvl w:ilvl="0" w:tplc="A502C728">
      <w:start w:val="1"/>
      <w:numFmt w:val="upperRoman"/>
      <w:lvlText w:val="%1."/>
      <w:lvlJc w:val="left"/>
      <w:pPr>
        <w:ind w:left="720" w:hanging="72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670B6690"/>
    <w:multiLevelType w:val="hybridMultilevel"/>
    <w:tmpl w:val="F5126286"/>
    <w:lvl w:ilvl="0" w:tplc="35DC88FC">
      <w:start w:val="1"/>
      <w:numFmt w:val="decimal"/>
      <w:lvlText w:val="%1."/>
      <w:lvlJc w:val="left"/>
      <w:pPr>
        <w:ind w:left="282" w:hanging="2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78C960">
      <w:numFmt w:val="bullet"/>
      <w:lvlText w:val="•"/>
      <w:lvlJc w:val="left"/>
      <w:pPr>
        <w:ind w:left="738" w:hanging="232"/>
      </w:pPr>
      <w:rPr>
        <w:rFonts w:hint="default"/>
        <w:lang w:val="id" w:eastAsia="en-US" w:bidi="ar-SA"/>
      </w:rPr>
    </w:lvl>
    <w:lvl w:ilvl="2" w:tplc="1862C876">
      <w:numFmt w:val="bullet"/>
      <w:lvlText w:val="•"/>
      <w:lvlJc w:val="left"/>
      <w:pPr>
        <w:ind w:left="1197" w:hanging="232"/>
      </w:pPr>
      <w:rPr>
        <w:rFonts w:hint="default"/>
        <w:lang w:val="id" w:eastAsia="en-US" w:bidi="ar-SA"/>
      </w:rPr>
    </w:lvl>
    <w:lvl w:ilvl="3" w:tplc="ED58DAEE">
      <w:numFmt w:val="bullet"/>
      <w:lvlText w:val="•"/>
      <w:lvlJc w:val="left"/>
      <w:pPr>
        <w:ind w:left="1656" w:hanging="232"/>
      </w:pPr>
      <w:rPr>
        <w:rFonts w:hint="default"/>
        <w:lang w:val="id" w:eastAsia="en-US" w:bidi="ar-SA"/>
      </w:rPr>
    </w:lvl>
    <w:lvl w:ilvl="4" w:tplc="5900BCFE">
      <w:numFmt w:val="bullet"/>
      <w:lvlText w:val="•"/>
      <w:lvlJc w:val="left"/>
      <w:pPr>
        <w:ind w:left="2114" w:hanging="232"/>
      </w:pPr>
      <w:rPr>
        <w:rFonts w:hint="default"/>
        <w:lang w:val="id" w:eastAsia="en-US" w:bidi="ar-SA"/>
      </w:rPr>
    </w:lvl>
    <w:lvl w:ilvl="5" w:tplc="D8B8A688">
      <w:numFmt w:val="bullet"/>
      <w:lvlText w:val="•"/>
      <w:lvlJc w:val="left"/>
      <w:pPr>
        <w:ind w:left="2573" w:hanging="232"/>
      </w:pPr>
      <w:rPr>
        <w:rFonts w:hint="default"/>
        <w:lang w:val="id" w:eastAsia="en-US" w:bidi="ar-SA"/>
      </w:rPr>
    </w:lvl>
    <w:lvl w:ilvl="6" w:tplc="5F8AB402">
      <w:numFmt w:val="bullet"/>
      <w:lvlText w:val="•"/>
      <w:lvlJc w:val="left"/>
      <w:pPr>
        <w:ind w:left="3032" w:hanging="232"/>
      </w:pPr>
      <w:rPr>
        <w:rFonts w:hint="default"/>
        <w:lang w:val="id" w:eastAsia="en-US" w:bidi="ar-SA"/>
      </w:rPr>
    </w:lvl>
    <w:lvl w:ilvl="7" w:tplc="60B8ED34">
      <w:numFmt w:val="bullet"/>
      <w:lvlText w:val="•"/>
      <w:lvlJc w:val="left"/>
      <w:pPr>
        <w:ind w:left="3490" w:hanging="232"/>
      </w:pPr>
      <w:rPr>
        <w:rFonts w:hint="default"/>
        <w:lang w:val="id" w:eastAsia="en-US" w:bidi="ar-SA"/>
      </w:rPr>
    </w:lvl>
    <w:lvl w:ilvl="8" w:tplc="949CA44C">
      <w:numFmt w:val="bullet"/>
      <w:lvlText w:val="•"/>
      <w:lvlJc w:val="left"/>
      <w:pPr>
        <w:ind w:left="3949" w:hanging="232"/>
      </w:pPr>
      <w:rPr>
        <w:rFonts w:hint="default"/>
        <w:lang w:val="id" w:eastAsia="en-US" w:bidi="ar-SA"/>
      </w:rPr>
    </w:lvl>
  </w:abstractNum>
  <w:abstractNum w:abstractNumId="12" w15:restartNumberingAfterBreak="0">
    <w:nsid w:val="6D2C763E"/>
    <w:multiLevelType w:val="hybridMultilevel"/>
    <w:tmpl w:val="5858C172"/>
    <w:lvl w:ilvl="0" w:tplc="04090011">
      <w:start w:val="1"/>
      <w:numFmt w:val="decimal"/>
      <w:lvlText w:val="%1)"/>
      <w:lvlJc w:val="left"/>
      <w:pPr>
        <w:ind w:left="2412" w:hanging="360"/>
      </w:pPr>
      <w:rPr>
        <w:rFonts w:cs="Times New Roman"/>
      </w:rPr>
    </w:lvl>
    <w:lvl w:ilvl="1" w:tplc="04090019" w:tentative="1">
      <w:start w:val="1"/>
      <w:numFmt w:val="lowerLetter"/>
      <w:lvlText w:val="%2."/>
      <w:lvlJc w:val="left"/>
      <w:pPr>
        <w:ind w:left="3132" w:hanging="360"/>
      </w:pPr>
      <w:rPr>
        <w:rFonts w:cs="Times New Roman"/>
      </w:rPr>
    </w:lvl>
    <w:lvl w:ilvl="2" w:tplc="0409001B" w:tentative="1">
      <w:start w:val="1"/>
      <w:numFmt w:val="lowerRoman"/>
      <w:lvlText w:val="%3."/>
      <w:lvlJc w:val="right"/>
      <w:pPr>
        <w:ind w:left="3852" w:hanging="180"/>
      </w:pPr>
      <w:rPr>
        <w:rFonts w:cs="Times New Roman"/>
      </w:rPr>
    </w:lvl>
    <w:lvl w:ilvl="3" w:tplc="0409000F" w:tentative="1">
      <w:start w:val="1"/>
      <w:numFmt w:val="decimal"/>
      <w:lvlText w:val="%4."/>
      <w:lvlJc w:val="left"/>
      <w:pPr>
        <w:ind w:left="4572" w:hanging="360"/>
      </w:pPr>
      <w:rPr>
        <w:rFonts w:cs="Times New Roman"/>
      </w:rPr>
    </w:lvl>
    <w:lvl w:ilvl="4" w:tplc="04090019" w:tentative="1">
      <w:start w:val="1"/>
      <w:numFmt w:val="lowerLetter"/>
      <w:lvlText w:val="%5."/>
      <w:lvlJc w:val="left"/>
      <w:pPr>
        <w:ind w:left="5292" w:hanging="360"/>
      </w:pPr>
      <w:rPr>
        <w:rFonts w:cs="Times New Roman"/>
      </w:rPr>
    </w:lvl>
    <w:lvl w:ilvl="5" w:tplc="0409001B" w:tentative="1">
      <w:start w:val="1"/>
      <w:numFmt w:val="lowerRoman"/>
      <w:lvlText w:val="%6."/>
      <w:lvlJc w:val="right"/>
      <w:pPr>
        <w:ind w:left="6012" w:hanging="180"/>
      </w:pPr>
      <w:rPr>
        <w:rFonts w:cs="Times New Roman"/>
      </w:rPr>
    </w:lvl>
    <w:lvl w:ilvl="6" w:tplc="0409000F" w:tentative="1">
      <w:start w:val="1"/>
      <w:numFmt w:val="decimal"/>
      <w:lvlText w:val="%7."/>
      <w:lvlJc w:val="left"/>
      <w:pPr>
        <w:ind w:left="6732" w:hanging="360"/>
      </w:pPr>
      <w:rPr>
        <w:rFonts w:cs="Times New Roman"/>
      </w:rPr>
    </w:lvl>
    <w:lvl w:ilvl="7" w:tplc="04090019" w:tentative="1">
      <w:start w:val="1"/>
      <w:numFmt w:val="lowerLetter"/>
      <w:lvlText w:val="%8."/>
      <w:lvlJc w:val="left"/>
      <w:pPr>
        <w:ind w:left="7452" w:hanging="360"/>
      </w:pPr>
      <w:rPr>
        <w:rFonts w:cs="Times New Roman"/>
      </w:rPr>
    </w:lvl>
    <w:lvl w:ilvl="8" w:tplc="0409001B" w:tentative="1">
      <w:start w:val="1"/>
      <w:numFmt w:val="lowerRoman"/>
      <w:lvlText w:val="%9."/>
      <w:lvlJc w:val="right"/>
      <w:pPr>
        <w:ind w:left="8172" w:hanging="180"/>
      </w:pPr>
      <w:rPr>
        <w:rFonts w:cs="Times New Roman"/>
      </w:rPr>
    </w:lvl>
  </w:abstractNum>
  <w:abstractNum w:abstractNumId="13" w15:restartNumberingAfterBreak="0">
    <w:nsid w:val="70E30F4A"/>
    <w:multiLevelType w:val="hybridMultilevel"/>
    <w:tmpl w:val="97181EEA"/>
    <w:lvl w:ilvl="0" w:tplc="4172007E">
      <w:start w:val="1"/>
      <w:numFmt w:val="lowerLetter"/>
      <w:lvlText w:val="%1."/>
      <w:lvlJc w:val="left"/>
      <w:pPr>
        <w:ind w:left="490" w:hanging="284"/>
        <w:jc w:val="right"/>
      </w:pPr>
      <w:rPr>
        <w:rFonts w:hint="default"/>
        <w:spacing w:val="0"/>
        <w:w w:val="100"/>
        <w:lang w:val="id" w:eastAsia="en-US" w:bidi="ar-SA"/>
      </w:rPr>
    </w:lvl>
    <w:lvl w:ilvl="1" w:tplc="55D43D20">
      <w:numFmt w:val="bullet"/>
      <w:lvlText w:val="•"/>
      <w:lvlJc w:val="left"/>
      <w:pPr>
        <w:ind w:left="963" w:hanging="284"/>
      </w:pPr>
      <w:rPr>
        <w:rFonts w:hint="default"/>
        <w:lang w:val="id" w:eastAsia="en-US" w:bidi="ar-SA"/>
      </w:rPr>
    </w:lvl>
    <w:lvl w:ilvl="2" w:tplc="53FA1B70">
      <w:numFmt w:val="bullet"/>
      <w:lvlText w:val="•"/>
      <w:lvlJc w:val="left"/>
      <w:pPr>
        <w:ind w:left="1426" w:hanging="284"/>
      </w:pPr>
      <w:rPr>
        <w:rFonts w:hint="default"/>
        <w:lang w:val="id" w:eastAsia="en-US" w:bidi="ar-SA"/>
      </w:rPr>
    </w:lvl>
    <w:lvl w:ilvl="3" w:tplc="073CCD0A">
      <w:numFmt w:val="bullet"/>
      <w:lvlText w:val="•"/>
      <w:lvlJc w:val="left"/>
      <w:pPr>
        <w:ind w:left="1889" w:hanging="284"/>
      </w:pPr>
      <w:rPr>
        <w:rFonts w:hint="default"/>
        <w:lang w:val="id" w:eastAsia="en-US" w:bidi="ar-SA"/>
      </w:rPr>
    </w:lvl>
    <w:lvl w:ilvl="4" w:tplc="B8E811E8">
      <w:numFmt w:val="bullet"/>
      <w:lvlText w:val="•"/>
      <w:lvlJc w:val="left"/>
      <w:pPr>
        <w:ind w:left="2353" w:hanging="284"/>
      </w:pPr>
      <w:rPr>
        <w:rFonts w:hint="default"/>
        <w:lang w:val="id" w:eastAsia="en-US" w:bidi="ar-SA"/>
      </w:rPr>
    </w:lvl>
    <w:lvl w:ilvl="5" w:tplc="5F70A128">
      <w:numFmt w:val="bullet"/>
      <w:lvlText w:val="•"/>
      <w:lvlJc w:val="left"/>
      <w:pPr>
        <w:ind w:left="2816" w:hanging="284"/>
      </w:pPr>
      <w:rPr>
        <w:rFonts w:hint="default"/>
        <w:lang w:val="id" w:eastAsia="en-US" w:bidi="ar-SA"/>
      </w:rPr>
    </w:lvl>
    <w:lvl w:ilvl="6" w:tplc="09265E9C">
      <w:numFmt w:val="bullet"/>
      <w:lvlText w:val="•"/>
      <w:lvlJc w:val="left"/>
      <w:pPr>
        <w:ind w:left="3279" w:hanging="284"/>
      </w:pPr>
      <w:rPr>
        <w:rFonts w:hint="default"/>
        <w:lang w:val="id" w:eastAsia="en-US" w:bidi="ar-SA"/>
      </w:rPr>
    </w:lvl>
    <w:lvl w:ilvl="7" w:tplc="0172EE62">
      <w:numFmt w:val="bullet"/>
      <w:lvlText w:val="•"/>
      <w:lvlJc w:val="left"/>
      <w:pPr>
        <w:ind w:left="3742" w:hanging="284"/>
      </w:pPr>
      <w:rPr>
        <w:rFonts w:hint="default"/>
        <w:lang w:val="id" w:eastAsia="en-US" w:bidi="ar-SA"/>
      </w:rPr>
    </w:lvl>
    <w:lvl w:ilvl="8" w:tplc="BED6A87E">
      <w:numFmt w:val="bullet"/>
      <w:lvlText w:val="•"/>
      <w:lvlJc w:val="left"/>
      <w:pPr>
        <w:ind w:left="4206" w:hanging="284"/>
      </w:pPr>
      <w:rPr>
        <w:rFonts w:hint="default"/>
        <w:lang w:val="id" w:eastAsia="en-US" w:bidi="ar-SA"/>
      </w:rPr>
    </w:lvl>
  </w:abstractNum>
  <w:abstractNum w:abstractNumId="14" w15:restartNumberingAfterBreak="0">
    <w:nsid w:val="71690D32"/>
    <w:multiLevelType w:val="hybridMultilevel"/>
    <w:tmpl w:val="62969B18"/>
    <w:lvl w:ilvl="0" w:tplc="04090011">
      <w:start w:val="1"/>
      <w:numFmt w:val="decimal"/>
      <w:lvlText w:val="%1)"/>
      <w:lvlJc w:val="left"/>
      <w:pPr>
        <w:ind w:left="927" w:hanging="360"/>
      </w:pPr>
      <w:rPr>
        <w:rFonts w:cs="Times New Roman" w:hint="default"/>
      </w:rPr>
    </w:lvl>
    <w:lvl w:ilvl="1" w:tplc="04090011">
      <w:start w:val="1"/>
      <w:numFmt w:val="decimal"/>
      <w:lvlText w:val="%2)"/>
      <w:lvlJc w:val="left"/>
      <w:pPr>
        <w:ind w:left="1647" w:hanging="360"/>
      </w:pPr>
      <w:rPr>
        <w:rFonts w:cs="Times New Roman" w:hint="default"/>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01">
      <w:start w:val="1"/>
      <w:numFmt w:val="bullet"/>
      <w:lvlText w:val=""/>
      <w:lvlJc w:val="left"/>
      <w:pPr>
        <w:ind w:left="6867" w:hanging="360"/>
      </w:pPr>
      <w:rPr>
        <w:rFonts w:ascii="Symbol" w:hAnsi="Symbol" w:hint="default"/>
      </w:rPr>
    </w:lvl>
  </w:abstractNum>
  <w:abstractNum w:abstractNumId="15" w15:restartNumberingAfterBreak="0">
    <w:nsid w:val="755761F1"/>
    <w:multiLevelType w:val="hybridMultilevel"/>
    <w:tmpl w:val="36220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17">
      <w:start w:val="1"/>
      <w:numFmt w:val="lowerLetter"/>
      <w:lvlText w:val="%3)"/>
      <w:lvlJc w:val="left"/>
      <w:pPr>
        <w:ind w:left="1800" w:hanging="360"/>
      </w:pPr>
      <w:rPr>
        <w:rFonts w:cs="Times New Roman" w:hint="default"/>
      </w:rPr>
    </w:lvl>
    <w:lvl w:ilvl="3" w:tplc="7F02E5D8">
      <w:start w:val="1"/>
      <w:numFmt w:val="lowerLetter"/>
      <w:lvlText w:val="%4."/>
      <w:lvlJc w:val="left"/>
      <w:pPr>
        <w:ind w:left="2520" w:hanging="360"/>
      </w:pPr>
      <w:rPr>
        <w:rFonts w:cs="Times New Roman" w:hint="default"/>
        <w:b w:val="0"/>
      </w:rPr>
    </w:lvl>
    <w:lvl w:ilvl="4" w:tplc="04090017">
      <w:start w:val="1"/>
      <w:numFmt w:val="lowerLetter"/>
      <w:lvlText w:val="%5)"/>
      <w:lvlJc w:val="left"/>
      <w:pPr>
        <w:ind w:left="3240" w:hanging="360"/>
      </w:pPr>
      <w:rPr>
        <w:rFonts w:cs="Times New Roman" w:hint="default"/>
        <w:color w:val="000000" w:themeColor="text1"/>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A0B5D8C"/>
    <w:multiLevelType w:val="hybridMultilevel"/>
    <w:tmpl w:val="06E49B4E"/>
    <w:lvl w:ilvl="0" w:tplc="B032F0F4">
      <w:start w:val="1"/>
      <w:numFmt w:val="decimal"/>
      <w:lvlText w:val="%1)"/>
      <w:lvlJc w:val="left"/>
      <w:pPr>
        <w:ind w:left="282" w:hanging="280"/>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6F6E70AE">
      <w:numFmt w:val="bullet"/>
      <w:lvlText w:val="•"/>
      <w:lvlJc w:val="left"/>
      <w:pPr>
        <w:ind w:left="739" w:hanging="280"/>
      </w:pPr>
      <w:rPr>
        <w:rFonts w:hint="default"/>
        <w:lang w:val="id" w:eastAsia="en-US" w:bidi="ar-SA"/>
      </w:rPr>
    </w:lvl>
    <w:lvl w:ilvl="2" w:tplc="474CA002">
      <w:numFmt w:val="bullet"/>
      <w:lvlText w:val="•"/>
      <w:lvlJc w:val="left"/>
      <w:pPr>
        <w:ind w:left="1198" w:hanging="280"/>
      </w:pPr>
      <w:rPr>
        <w:rFonts w:hint="default"/>
        <w:lang w:val="id" w:eastAsia="en-US" w:bidi="ar-SA"/>
      </w:rPr>
    </w:lvl>
    <w:lvl w:ilvl="3" w:tplc="17546F8C">
      <w:numFmt w:val="bullet"/>
      <w:lvlText w:val="•"/>
      <w:lvlJc w:val="left"/>
      <w:pPr>
        <w:ind w:left="1657" w:hanging="280"/>
      </w:pPr>
      <w:rPr>
        <w:rFonts w:hint="default"/>
        <w:lang w:val="id" w:eastAsia="en-US" w:bidi="ar-SA"/>
      </w:rPr>
    </w:lvl>
    <w:lvl w:ilvl="4" w:tplc="C3726B12">
      <w:numFmt w:val="bullet"/>
      <w:lvlText w:val="•"/>
      <w:lvlJc w:val="left"/>
      <w:pPr>
        <w:ind w:left="2116" w:hanging="280"/>
      </w:pPr>
      <w:rPr>
        <w:rFonts w:hint="default"/>
        <w:lang w:val="id" w:eastAsia="en-US" w:bidi="ar-SA"/>
      </w:rPr>
    </w:lvl>
    <w:lvl w:ilvl="5" w:tplc="2138E666">
      <w:numFmt w:val="bullet"/>
      <w:lvlText w:val="•"/>
      <w:lvlJc w:val="left"/>
      <w:pPr>
        <w:ind w:left="2575" w:hanging="280"/>
      </w:pPr>
      <w:rPr>
        <w:rFonts w:hint="default"/>
        <w:lang w:val="id" w:eastAsia="en-US" w:bidi="ar-SA"/>
      </w:rPr>
    </w:lvl>
    <w:lvl w:ilvl="6" w:tplc="55FE52C4">
      <w:numFmt w:val="bullet"/>
      <w:lvlText w:val="•"/>
      <w:lvlJc w:val="left"/>
      <w:pPr>
        <w:ind w:left="3034" w:hanging="280"/>
      </w:pPr>
      <w:rPr>
        <w:rFonts w:hint="default"/>
        <w:lang w:val="id" w:eastAsia="en-US" w:bidi="ar-SA"/>
      </w:rPr>
    </w:lvl>
    <w:lvl w:ilvl="7" w:tplc="C3A4FB06">
      <w:numFmt w:val="bullet"/>
      <w:lvlText w:val="•"/>
      <w:lvlJc w:val="left"/>
      <w:pPr>
        <w:ind w:left="3493" w:hanging="280"/>
      </w:pPr>
      <w:rPr>
        <w:rFonts w:hint="default"/>
        <w:lang w:val="id" w:eastAsia="en-US" w:bidi="ar-SA"/>
      </w:rPr>
    </w:lvl>
    <w:lvl w:ilvl="8" w:tplc="AAFE45BE">
      <w:numFmt w:val="bullet"/>
      <w:lvlText w:val="•"/>
      <w:lvlJc w:val="left"/>
      <w:pPr>
        <w:ind w:left="3952" w:hanging="280"/>
      </w:pPr>
      <w:rPr>
        <w:rFonts w:hint="default"/>
        <w:lang w:val="id" w:eastAsia="en-US" w:bidi="ar-SA"/>
      </w:rPr>
    </w:lvl>
  </w:abstractNum>
  <w:abstractNum w:abstractNumId="17" w15:restartNumberingAfterBreak="0">
    <w:nsid w:val="7FBC1D1E"/>
    <w:multiLevelType w:val="hybridMultilevel"/>
    <w:tmpl w:val="1F1CDEB8"/>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5"/>
  </w:num>
  <w:num w:numId="3">
    <w:abstractNumId w:val="2"/>
  </w:num>
  <w:num w:numId="4">
    <w:abstractNumId w:val="9"/>
  </w:num>
  <w:num w:numId="5">
    <w:abstractNumId w:val="3"/>
  </w:num>
  <w:num w:numId="6">
    <w:abstractNumId w:val="4"/>
  </w:num>
  <w:num w:numId="7">
    <w:abstractNumId w:val="16"/>
  </w:num>
  <w:num w:numId="8">
    <w:abstractNumId w:val="13"/>
  </w:num>
  <w:num w:numId="9">
    <w:abstractNumId w:val="6"/>
  </w:num>
  <w:num w:numId="10">
    <w:abstractNumId w:val="7"/>
  </w:num>
  <w:num w:numId="11">
    <w:abstractNumId w:val="15"/>
  </w:num>
  <w:num w:numId="12">
    <w:abstractNumId w:val="8"/>
  </w:num>
  <w:num w:numId="13">
    <w:abstractNumId w:val="17"/>
  </w:num>
  <w:num w:numId="14">
    <w:abstractNumId w:val="12"/>
  </w:num>
  <w:num w:numId="15">
    <w:abstractNumId w:val="14"/>
  </w:num>
  <w:num w:numId="16">
    <w:abstractNumId w:val="0"/>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46FF"/>
    <w:rsid w:val="00104B02"/>
    <w:rsid w:val="001946FF"/>
    <w:rsid w:val="0064761F"/>
    <w:rsid w:val="007B48BA"/>
    <w:rsid w:val="00A56719"/>
    <w:rsid w:val="00AA5A4E"/>
    <w:rsid w:val="00E853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C8FB7"/>
  <w15:docId w15:val="{D38D519C-7401-4E5F-8AA0-C542102C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2"/>
      <w:jc w:val="both"/>
    </w:pPr>
    <w:rPr>
      <w:sz w:val="24"/>
      <w:szCs w:val="24"/>
    </w:rPr>
  </w:style>
  <w:style w:type="paragraph" w:styleId="ListParagraph">
    <w:name w:val="List Paragraph"/>
    <w:basedOn w:val="Normal"/>
    <w:link w:val="ListParagraphChar"/>
    <w:uiPriority w:val="34"/>
    <w:qFormat/>
    <w:pPr>
      <w:spacing w:before="159"/>
      <w:ind w:left="282"/>
      <w:jc w:val="both"/>
    </w:pPr>
  </w:style>
  <w:style w:type="paragraph" w:customStyle="1" w:styleId="TableParagraph">
    <w:name w:val="Table Paragraph"/>
    <w:basedOn w:val="Normal"/>
    <w:uiPriority w:val="1"/>
    <w:qFormat/>
    <w:rPr>
      <w:rFonts w:ascii="Cambria" w:eastAsia="Cambria" w:hAnsi="Cambria" w:cs="Cambria"/>
    </w:rPr>
  </w:style>
  <w:style w:type="character" w:styleId="Hyperlink">
    <w:name w:val="Hyperlink"/>
    <w:basedOn w:val="DefaultParagraphFont"/>
    <w:uiPriority w:val="99"/>
    <w:unhideWhenUsed/>
    <w:rsid w:val="0064761F"/>
    <w:rPr>
      <w:rFonts w:cs="Times New Roman"/>
      <w:color w:val="0000FF" w:themeColor="hyperlink"/>
      <w:u w:val="single"/>
    </w:rPr>
  </w:style>
  <w:style w:type="character" w:customStyle="1" w:styleId="ListParagraphChar">
    <w:name w:val="List Paragraph Char"/>
    <w:basedOn w:val="DefaultParagraphFont"/>
    <w:link w:val="ListParagraph"/>
    <w:uiPriority w:val="34"/>
    <w:locked/>
    <w:rsid w:val="0064761F"/>
    <w:rPr>
      <w:rFonts w:ascii="Times New Roman" w:eastAsia="Times New Roman" w:hAnsi="Times New Roman" w:cs="Times New Roman"/>
      <w:lang w:val="id"/>
    </w:rPr>
  </w:style>
  <w:style w:type="paragraph" w:customStyle="1" w:styleId="Default">
    <w:name w:val="Default"/>
    <w:rsid w:val="0064761F"/>
    <w:pPr>
      <w:widowControl/>
      <w:adjustRightInd w:val="0"/>
    </w:pPr>
    <w:rPr>
      <w:rFonts w:ascii="Book Antiqua" w:eastAsia="Times New Roman" w:hAnsi="Book Antiqua" w:cs="Book Antiqua"/>
      <w:color w:val="000000"/>
      <w:sz w:val="24"/>
      <w:szCs w:val="24"/>
      <w:lang w:val="id-ID"/>
    </w:rPr>
  </w:style>
  <w:style w:type="character" w:styleId="UnresolvedMention">
    <w:name w:val="Unresolved Mention"/>
    <w:basedOn w:val="DefaultParagraphFont"/>
    <w:uiPriority w:val="99"/>
    <w:semiHidden/>
    <w:unhideWhenUsed/>
    <w:rsid w:val="00AA5A4E"/>
    <w:rPr>
      <w:color w:val="605E5C"/>
      <w:shd w:val="clear" w:color="auto" w:fill="E1DFDD"/>
    </w:rPr>
  </w:style>
  <w:style w:type="paragraph" w:styleId="Header">
    <w:name w:val="header"/>
    <w:basedOn w:val="Normal"/>
    <w:link w:val="HeaderChar"/>
    <w:uiPriority w:val="99"/>
    <w:unhideWhenUsed/>
    <w:rsid w:val="00AA5A4E"/>
    <w:pPr>
      <w:tabs>
        <w:tab w:val="center" w:pos="4513"/>
        <w:tab w:val="right" w:pos="9026"/>
      </w:tabs>
    </w:pPr>
  </w:style>
  <w:style w:type="character" w:customStyle="1" w:styleId="HeaderChar">
    <w:name w:val="Header Char"/>
    <w:basedOn w:val="DefaultParagraphFont"/>
    <w:link w:val="Header"/>
    <w:uiPriority w:val="99"/>
    <w:rsid w:val="00AA5A4E"/>
    <w:rPr>
      <w:rFonts w:ascii="Times New Roman" w:eastAsia="Times New Roman" w:hAnsi="Times New Roman" w:cs="Times New Roman"/>
      <w:lang w:val="id"/>
    </w:rPr>
  </w:style>
  <w:style w:type="paragraph" w:styleId="Footer">
    <w:name w:val="footer"/>
    <w:basedOn w:val="Normal"/>
    <w:link w:val="FooterChar"/>
    <w:uiPriority w:val="99"/>
    <w:unhideWhenUsed/>
    <w:rsid w:val="00AA5A4E"/>
    <w:pPr>
      <w:tabs>
        <w:tab w:val="center" w:pos="4513"/>
        <w:tab w:val="right" w:pos="9026"/>
      </w:tabs>
    </w:pPr>
  </w:style>
  <w:style w:type="character" w:customStyle="1" w:styleId="FooterChar">
    <w:name w:val="Footer Char"/>
    <w:basedOn w:val="DefaultParagraphFont"/>
    <w:link w:val="Footer"/>
    <w:uiPriority w:val="99"/>
    <w:rsid w:val="00AA5A4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ournal.mahkamahkonstitusi.go.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glosema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np2k.go.id/id/tanya-jawab/klaster-i/program-jaminan-kesehatan-nas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glosemar.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uli.novitasari@lecturer.sains.ac.id" TargetMode="External"/><Relationship Id="rId14" Type="http://schemas.openxmlformats.org/officeDocument/2006/relationships/hyperlink" Target="https://bpjs-kesehata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79CE-12FA-4F59-9FA2-0548FB6B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dc:creator>
  <cp:lastModifiedBy>Lenovo</cp:lastModifiedBy>
  <cp:revision>2</cp:revision>
  <dcterms:created xsi:type="dcterms:W3CDTF">2025-03-11T03:55:00Z</dcterms:created>
  <dcterms:modified xsi:type="dcterms:W3CDTF">2025-03-11T07:53:00Z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2019</vt:lpwstr>
  </property>
  <property fmtid="{D5CDD505-2E9C-101B-9397-08002B2CF9AE}" pid="4" name="LastSaved">
    <vt:filetime>2025-03-11T00:00:00Z</vt:filetime>
  </property>
  <property fmtid="{D5CDD505-2E9C-101B-9397-08002B2CF9AE}" pid="5" name="Producer">
    <vt:lpwstr>Microsoft® Word 2019</vt:lpwstr>
  </property>
</Properties>
</file>